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olor w:val="0070C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5657"/>
        <w:gridCol w:w="1723"/>
      </w:tblGrid>
      <w:tr w:rsidR="00315BCD" w:rsidRPr="00315BCD" w:rsidTr="00F10F18">
        <w:tc>
          <w:tcPr>
            <w:tcW w:w="1818" w:type="dxa"/>
          </w:tcPr>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olor w:val="0070C0"/>
              </w:rPr>
            </w:pPr>
            <w:r w:rsidRPr="00315BCD">
              <w:rPr>
                <w:rFonts w:asciiTheme="majorHAnsi" w:hAnsiTheme="majorHAnsi"/>
                <w:noProof/>
                <w:color w:val="0070C0"/>
              </w:rPr>
              <w:drawing>
                <wp:inline distT="0" distB="0" distL="0" distR="0">
                  <wp:extent cx="678149" cy="819150"/>
                  <wp:effectExtent l="0" t="0" r="8255" b="0"/>
                  <wp:docPr id="4" name="Picture 1" descr="Imagini pentru stema romanie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ei 2019"/>
                          <pic:cNvPicPr>
                            <a:picLocks noChangeAspect="1" noChangeArrowheads="1"/>
                          </pic:cNvPicPr>
                        </pic:nvPicPr>
                        <pic:blipFill>
                          <a:blip r:embed="rId8" cstate="print"/>
                          <a:srcRect/>
                          <a:stretch>
                            <a:fillRect/>
                          </a:stretch>
                        </pic:blipFill>
                        <pic:spPr bwMode="auto">
                          <a:xfrm>
                            <a:off x="0" y="0"/>
                            <a:ext cx="681634" cy="823360"/>
                          </a:xfrm>
                          <a:prstGeom prst="rect">
                            <a:avLst/>
                          </a:prstGeom>
                          <a:noFill/>
                          <a:ln w="9525">
                            <a:noFill/>
                            <a:miter lim="800000"/>
                            <a:headEnd/>
                            <a:tailEnd/>
                          </a:ln>
                        </pic:spPr>
                      </pic:pic>
                    </a:graphicData>
                  </a:graphic>
                </wp:inline>
              </w:drawing>
            </w:r>
          </w:p>
        </w:tc>
        <w:tc>
          <w:tcPr>
            <w:tcW w:w="5657" w:type="dxa"/>
          </w:tcPr>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r w:rsidRPr="00315BCD">
              <w:rPr>
                <w:rFonts w:asciiTheme="majorHAnsi" w:hAnsiTheme="majorHAnsi"/>
                <w:b/>
                <w:color w:val="0070C0"/>
              </w:rPr>
              <w:t>ROMANIA</w:t>
            </w:r>
          </w:p>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r w:rsidRPr="00315BCD">
              <w:rPr>
                <w:rFonts w:asciiTheme="majorHAnsi" w:hAnsiTheme="majorHAnsi"/>
                <w:b/>
                <w:color w:val="0070C0"/>
              </w:rPr>
              <w:t>JUDEŢUL BACĂU</w:t>
            </w:r>
          </w:p>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r w:rsidRPr="00315BCD">
              <w:rPr>
                <w:rFonts w:asciiTheme="majorHAnsi" w:hAnsiTheme="majorHAnsi"/>
                <w:b/>
                <w:color w:val="0070C0"/>
              </w:rPr>
              <w:t>UNITATEA ADMINISTRATIV TERITORIALĂ</w:t>
            </w:r>
          </w:p>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r w:rsidRPr="00315BCD">
              <w:rPr>
                <w:rFonts w:asciiTheme="majorHAnsi" w:hAnsiTheme="majorHAnsi"/>
                <w:b/>
                <w:color w:val="0070C0"/>
              </w:rPr>
              <w:t>COMUNA DĂMIENEŞTI</w:t>
            </w:r>
          </w:p>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r w:rsidRPr="00315BCD">
              <w:rPr>
                <w:rFonts w:asciiTheme="majorHAnsi" w:hAnsiTheme="majorHAnsi"/>
                <w:b/>
                <w:color w:val="0070C0"/>
              </w:rPr>
              <w:t>CONSILIUL LOCAL</w:t>
            </w:r>
          </w:p>
          <w:p w:rsidR="00DA2CFF" w:rsidRPr="00315BCD" w:rsidRDefault="00DA2CFF"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b/>
                <w:color w:val="0070C0"/>
              </w:rPr>
            </w:pPr>
          </w:p>
        </w:tc>
        <w:tc>
          <w:tcPr>
            <w:tcW w:w="1723" w:type="dxa"/>
          </w:tcPr>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rPr>
            </w:pPr>
          </w:p>
        </w:tc>
      </w:tr>
    </w:tbl>
    <w:p w:rsidR="00F10F18" w:rsidRPr="00315BCD" w:rsidRDefault="00F10F18"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2"/>
        </w:rPr>
      </w:pPr>
      <w:r w:rsidRPr="00315BCD">
        <w:rPr>
          <w:rFonts w:asciiTheme="majorHAnsi" w:hAnsiTheme="majorHAnsi"/>
          <w:color w:val="0070C0"/>
          <w:sz w:val="22"/>
        </w:rPr>
        <w:t xml:space="preserve">Sat Dămienești, str. Vasile Morţun, nr. 78, </w:t>
      </w:r>
      <w:r w:rsidR="00DA2CFF" w:rsidRPr="00315BCD">
        <w:rPr>
          <w:color w:val="0070C0"/>
        </w:rPr>
        <w:t>tel. 0733971248,</w:t>
      </w:r>
    </w:p>
    <w:p w:rsidR="00F10F18" w:rsidRPr="00315BCD" w:rsidRDefault="00C554ED" w:rsidP="00AA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Hyperlink"/>
          <w:rFonts w:asciiTheme="majorHAnsi" w:hAnsiTheme="majorHAnsi"/>
          <w:color w:val="0070C0"/>
          <w:sz w:val="22"/>
        </w:rPr>
      </w:pPr>
      <w:hyperlink r:id="rId9" w:history="1">
        <w:r w:rsidR="00F10F18" w:rsidRPr="00315BCD">
          <w:rPr>
            <w:rStyle w:val="Hyperlink"/>
            <w:rFonts w:asciiTheme="majorHAnsi" w:hAnsiTheme="majorHAnsi"/>
            <w:color w:val="0070C0"/>
            <w:sz w:val="22"/>
          </w:rPr>
          <w:t>www.primariadamienesti.ro</w:t>
        </w:r>
      </w:hyperlink>
      <w:r w:rsidR="00F10F18" w:rsidRPr="00315BCD">
        <w:rPr>
          <w:rFonts w:asciiTheme="majorHAnsi" w:hAnsiTheme="majorHAnsi"/>
          <w:color w:val="0070C0"/>
          <w:sz w:val="22"/>
          <w:lang w:val="en-US"/>
        </w:rPr>
        <w:t>;</w:t>
      </w:r>
      <w:r w:rsidR="00F10F18" w:rsidRPr="00315BCD">
        <w:rPr>
          <w:rFonts w:asciiTheme="majorHAnsi" w:hAnsiTheme="majorHAnsi"/>
          <w:color w:val="0070C0"/>
          <w:sz w:val="22"/>
        </w:rPr>
        <w:t xml:space="preserve"> e-mai: </w:t>
      </w:r>
      <w:hyperlink r:id="rId10" w:history="1">
        <w:r w:rsidR="00F10F18" w:rsidRPr="00315BCD">
          <w:rPr>
            <w:rStyle w:val="Hyperlink"/>
            <w:rFonts w:asciiTheme="majorHAnsi" w:hAnsiTheme="majorHAnsi"/>
            <w:color w:val="0070C0"/>
            <w:sz w:val="22"/>
          </w:rPr>
          <w:t>primaria.damienesti@yahoo.com</w:t>
        </w:r>
      </w:hyperlink>
      <w:r w:rsidR="00F10F18" w:rsidRPr="00315BCD">
        <w:rPr>
          <w:rStyle w:val="Hyperlink"/>
          <w:rFonts w:asciiTheme="majorHAnsi" w:hAnsiTheme="majorHAnsi"/>
          <w:color w:val="0070C0"/>
          <w:sz w:val="22"/>
        </w:rPr>
        <w:t xml:space="preserve"> </w:t>
      </w:r>
    </w:p>
    <w:p w:rsidR="00007C93" w:rsidRPr="00315BCD" w:rsidRDefault="00007C93" w:rsidP="00AA03D7">
      <w:pPr>
        <w:pStyle w:val="NoSpacing"/>
        <w:rPr>
          <w:color w:val="0070C0"/>
        </w:rPr>
      </w:pPr>
    </w:p>
    <w:p w:rsidR="00F10F18" w:rsidRPr="00315BCD" w:rsidRDefault="00007C93" w:rsidP="00AA03D7">
      <w:pPr>
        <w:pStyle w:val="NoSpacing"/>
        <w:jc w:val="center"/>
        <w:rPr>
          <w:b/>
          <w:color w:val="0070C0"/>
          <w:szCs w:val="22"/>
        </w:rPr>
      </w:pPr>
      <w:r w:rsidRPr="00315BCD">
        <w:rPr>
          <w:b/>
          <w:color w:val="0070C0"/>
          <w:szCs w:val="22"/>
        </w:rPr>
        <w:t>P R O C E S  – V E R B A L</w:t>
      </w:r>
    </w:p>
    <w:p w:rsidR="00C929B4" w:rsidRPr="00315BCD" w:rsidRDefault="00C929B4" w:rsidP="00AA03D7">
      <w:pPr>
        <w:pStyle w:val="NoSpacing"/>
        <w:rPr>
          <w:color w:val="0070C0"/>
        </w:rPr>
      </w:pPr>
    </w:p>
    <w:p w:rsidR="006A36C8" w:rsidRPr="00315BCD" w:rsidRDefault="00007C93" w:rsidP="00AA03D7">
      <w:pPr>
        <w:jc w:val="both"/>
        <w:rPr>
          <w:rFonts w:asciiTheme="majorHAnsi" w:hAnsiTheme="majorHAnsi"/>
          <w:color w:val="0070C0"/>
        </w:rPr>
      </w:pPr>
      <w:r w:rsidRPr="00315BCD">
        <w:rPr>
          <w:rFonts w:asciiTheme="majorHAnsi" w:hAnsiTheme="majorHAnsi"/>
          <w:b/>
          <w:color w:val="0070C0"/>
        </w:rPr>
        <w:t xml:space="preserve">              Încheiat astăzi, </w:t>
      </w:r>
      <w:r w:rsidR="00A57378" w:rsidRPr="00315BCD">
        <w:rPr>
          <w:rFonts w:asciiTheme="majorHAnsi" w:hAnsiTheme="majorHAnsi"/>
          <w:b/>
          <w:color w:val="0070C0"/>
        </w:rPr>
        <w:t>26.03.</w:t>
      </w:r>
      <w:r w:rsidR="00F8112B" w:rsidRPr="00315BCD">
        <w:rPr>
          <w:rFonts w:asciiTheme="majorHAnsi" w:hAnsiTheme="majorHAnsi"/>
          <w:b/>
          <w:color w:val="0070C0"/>
        </w:rPr>
        <w:t>2025</w:t>
      </w:r>
      <w:r w:rsidRPr="00315BCD">
        <w:rPr>
          <w:rFonts w:asciiTheme="majorHAnsi" w:hAnsiTheme="majorHAnsi"/>
          <w:b/>
          <w:color w:val="0070C0"/>
        </w:rPr>
        <w:t xml:space="preserve"> </w:t>
      </w:r>
      <w:r w:rsidRPr="00315BCD">
        <w:rPr>
          <w:rFonts w:asciiTheme="majorHAnsi" w:hAnsiTheme="majorHAnsi"/>
          <w:color w:val="0070C0"/>
        </w:rPr>
        <w:t xml:space="preserve">în ședința </w:t>
      </w:r>
      <w:r w:rsidR="000D02A9" w:rsidRPr="00315BCD">
        <w:rPr>
          <w:rFonts w:asciiTheme="majorHAnsi" w:hAnsiTheme="majorHAnsi"/>
          <w:color w:val="0070C0"/>
        </w:rPr>
        <w:t>ordinară</w:t>
      </w:r>
      <w:r w:rsidR="006A36C8" w:rsidRPr="00315BCD">
        <w:rPr>
          <w:rFonts w:asciiTheme="majorHAnsi" w:hAnsiTheme="majorHAnsi"/>
          <w:color w:val="0070C0"/>
        </w:rPr>
        <w:t xml:space="preserve"> </w:t>
      </w:r>
      <w:r w:rsidRPr="00315BCD">
        <w:rPr>
          <w:rFonts w:asciiTheme="majorHAnsi" w:hAnsiTheme="majorHAnsi"/>
          <w:color w:val="0070C0"/>
        </w:rPr>
        <w:t xml:space="preserve">a Consiliului Local al comunei DĂMIENEȘTI, </w:t>
      </w:r>
      <w:r w:rsidR="000D02A9" w:rsidRPr="00315BCD">
        <w:rPr>
          <w:rFonts w:asciiTheme="majorHAnsi" w:hAnsiTheme="majorHAnsi"/>
          <w:color w:val="0070C0"/>
        </w:rPr>
        <w:t xml:space="preserve">convocată conform art. 134, alin. (1), lit.a, </w:t>
      </w:r>
      <w:r w:rsidR="00A31314" w:rsidRPr="00315BCD">
        <w:rPr>
          <w:rFonts w:asciiTheme="majorHAnsi" w:hAnsiTheme="majorHAnsi"/>
          <w:color w:val="0070C0"/>
        </w:rPr>
        <w:t>alin. (2)  și a</w:t>
      </w:r>
      <w:r w:rsidR="000D02A9" w:rsidRPr="00315BCD">
        <w:rPr>
          <w:rFonts w:asciiTheme="majorHAnsi" w:hAnsiTheme="majorHAnsi"/>
          <w:color w:val="0070C0"/>
        </w:rPr>
        <w:t>lin.(</w:t>
      </w:r>
      <w:r w:rsidR="00A31314" w:rsidRPr="00315BCD">
        <w:rPr>
          <w:rFonts w:asciiTheme="majorHAnsi" w:hAnsiTheme="majorHAnsi"/>
          <w:color w:val="0070C0"/>
        </w:rPr>
        <w:t>3</w:t>
      </w:r>
      <w:r w:rsidR="000D02A9" w:rsidRPr="00315BCD">
        <w:rPr>
          <w:rFonts w:asciiTheme="majorHAnsi" w:hAnsiTheme="majorHAnsi"/>
          <w:color w:val="0070C0"/>
        </w:rPr>
        <w:t>),</w:t>
      </w:r>
      <w:r w:rsidR="00A31314" w:rsidRPr="00315BCD">
        <w:rPr>
          <w:rFonts w:asciiTheme="majorHAnsi" w:hAnsiTheme="majorHAnsi"/>
          <w:color w:val="0070C0"/>
        </w:rPr>
        <w:t xml:space="preserve"> lit. a),</w:t>
      </w:r>
      <w:r w:rsidR="000D02A9" w:rsidRPr="00315BCD">
        <w:rPr>
          <w:rFonts w:asciiTheme="majorHAnsi" w:hAnsiTheme="majorHAnsi"/>
          <w:color w:val="0070C0"/>
        </w:rPr>
        <w:t xml:space="preserve"> art.138, alin.(13), (14), (15), (16) și (17) și art.155, alin.(1), lit.a din Ordonanța de Urgență a Guvernului nr. 57/2019, privind Codul Administrativ, cu modificările şi completările ulterioare, prin </w:t>
      </w:r>
      <w:r w:rsidR="000D02A9" w:rsidRPr="00315BCD">
        <w:rPr>
          <w:rFonts w:asciiTheme="majorHAnsi" w:hAnsiTheme="majorHAnsi"/>
          <w:b/>
          <w:color w:val="0070C0"/>
        </w:rPr>
        <w:t xml:space="preserve">Dispoziția Primarului </w:t>
      </w:r>
      <w:r w:rsidR="000D02A9" w:rsidRPr="00315BCD">
        <w:rPr>
          <w:rFonts w:asciiTheme="majorHAnsi" w:hAnsiTheme="majorHAnsi"/>
          <w:b/>
          <w:color w:val="0070C0"/>
          <w:lang w:val="it-IT"/>
        </w:rPr>
        <w:t xml:space="preserve">nr.  </w:t>
      </w:r>
      <w:r w:rsidR="00A57378" w:rsidRPr="00315BCD">
        <w:rPr>
          <w:rFonts w:asciiTheme="majorHAnsi" w:hAnsiTheme="majorHAnsi"/>
          <w:b/>
          <w:color w:val="0070C0"/>
          <w:lang w:val="it-IT"/>
        </w:rPr>
        <w:t>39</w:t>
      </w:r>
      <w:r w:rsidR="000D02A9" w:rsidRPr="00315BCD">
        <w:rPr>
          <w:rFonts w:asciiTheme="majorHAnsi" w:hAnsiTheme="majorHAnsi"/>
          <w:b/>
          <w:color w:val="0070C0"/>
          <w:lang w:val="it-IT"/>
        </w:rPr>
        <w:t xml:space="preserve"> </w:t>
      </w:r>
      <w:r w:rsidR="000D02A9" w:rsidRPr="00315BCD">
        <w:rPr>
          <w:rFonts w:asciiTheme="majorHAnsi" w:hAnsiTheme="majorHAnsi"/>
          <w:color w:val="0070C0"/>
          <w:lang w:val="it-IT"/>
        </w:rPr>
        <w:t>din</w:t>
      </w:r>
      <w:r w:rsidR="000D02A9" w:rsidRPr="00315BCD">
        <w:rPr>
          <w:rFonts w:asciiTheme="majorHAnsi" w:hAnsiTheme="majorHAnsi"/>
          <w:b/>
          <w:color w:val="0070C0"/>
          <w:lang w:val="it-IT"/>
        </w:rPr>
        <w:t xml:space="preserve">  </w:t>
      </w:r>
      <w:r w:rsidR="00A57378" w:rsidRPr="00315BCD">
        <w:rPr>
          <w:rFonts w:asciiTheme="majorHAnsi" w:hAnsiTheme="majorHAnsi"/>
          <w:b/>
          <w:color w:val="0070C0"/>
          <w:lang w:val="it-IT"/>
        </w:rPr>
        <w:t>20.03</w:t>
      </w:r>
      <w:r w:rsidR="00F8112B" w:rsidRPr="00315BCD">
        <w:rPr>
          <w:rFonts w:asciiTheme="majorHAnsi" w:hAnsiTheme="majorHAnsi"/>
          <w:b/>
          <w:color w:val="0070C0"/>
          <w:lang w:val="it-IT"/>
        </w:rPr>
        <w:t xml:space="preserve">.2025 </w:t>
      </w:r>
      <w:r w:rsidRPr="00315BCD">
        <w:rPr>
          <w:rFonts w:asciiTheme="majorHAnsi" w:hAnsiTheme="majorHAnsi"/>
          <w:bCs/>
          <w:color w:val="0070C0"/>
        </w:rPr>
        <w:t xml:space="preserve">la </w:t>
      </w:r>
      <w:r w:rsidRPr="00315BCD">
        <w:rPr>
          <w:rFonts w:asciiTheme="majorHAnsi" w:hAnsiTheme="majorHAnsi"/>
          <w:color w:val="0070C0"/>
        </w:rPr>
        <w:t>care participă: domnul primar RĂILEANU Vasilică</w:t>
      </w:r>
      <w:r w:rsidR="00F8112B" w:rsidRPr="00315BCD">
        <w:rPr>
          <w:rFonts w:asciiTheme="majorHAnsi" w:hAnsiTheme="majorHAnsi"/>
          <w:color w:val="0070C0"/>
        </w:rPr>
        <w:t>-</w:t>
      </w:r>
      <w:r w:rsidRPr="00315BCD">
        <w:rPr>
          <w:rFonts w:asciiTheme="majorHAnsi" w:hAnsiTheme="majorHAnsi"/>
          <w:color w:val="0070C0"/>
        </w:rPr>
        <w:t xml:space="preserve">Cătălin, secretarul general </w:t>
      </w:r>
      <w:r w:rsidR="006A36C8" w:rsidRPr="00315BCD">
        <w:rPr>
          <w:rFonts w:asciiTheme="majorHAnsi" w:hAnsiTheme="majorHAnsi"/>
          <w:color w:val="0070C0"/>
        </w:rPr>
        <w:t xml:space="preserve">delegat </w:t>
      </w:r>
      <w:r w:rsidRPr="00315BCD">
        <w:rPr>
          <w:rFonts w:asciiTheme="majorHAnsi" w:hAnsiTheme="majorHAnsi"/>
          <w:color w:val="0070C0"/>
        </w:rPr>
        <w:t xml:space="preserve">al comunei </w:t>
      </w:r>
      <w:r w:rsidR="006A36C8" w:rsidRPr="00315BCD">
        <w:rPr>
          <w:rFonts w:asciiTheme="majorHAnsi" w:hAnsiTheme="majorHAnsi"/>
          <w:color w:val="0070C0"/>
        </w:rPr>
        <w:t xml:space="preserve"> </w:t>
      </w:r>
      <w:r w:rsidRPr="00315BCD">
        <w:rPr>
          <w:rFonts w:asciiTheme="majorHAnsi" w:hAnsiTheme="majorHAnsi"/>
          <w:color w:val="0070C0"/>
        </w:rPr>
        <w:t xml:space="preserve">Verde Matilda, precum și </w:t>
      </w:r>
      <w:r w:rsidR="006A36C8" w:rsidRPr="00315BCD">
        <w:rPr>
          <w:rFonts w:asciiTheme="majorHAnsi" w:hAnsiTheme="majorHAnsi"/>
          <w:color w:val="0070C0"/>
        </w:rPr>
        <w:t>11</w:t>
      </w:r>
      <w:r w:rsidRPr="00315BCD">
        <w:rPr>
          <w:rFonts w:asciiTheme="majorHAnsi" w:hAnsiTheme="majorHAnsi"/>
          <w:color w:val="0070C0"/>
        </w:rPr>
        <w:t xml:space="preserve"> consilieri locali  în funcție.</w:t>
      </w:r>
    </w:p>
    <w:p w:rsidR="004D2E77" w:rsidRPr="00315BCD" w:rsidRDefault="000D02A9" w:rsidP="00AA03D7">
      <w:pPr>
        <w:jc w:val="both"/>
        <w:rPr>
          <w:rFonts w:asciiTheme="majorHAnsi" w:hAnsiTheme="majorHAnsi"/>
          <w:color w:val="0070C0"/>
        </w:rPr>
      </w:pPr>
      <w:r w:rsidRPr="00315BCD">
        <w:rPr>
          <w:rFonts w:asciiTheme="majorHAnsi" w:hAnsiTheme="majorHAnsi"/>
          <w:color w:val="0070C0"/>
        </w:rPr>
        <w:t xml:space="preserve">             Materialele înscrise pe proiectul ordinii de zi al ședinței ordinare au fost puse la dispoziția consilierilor locali, în format scris</w:t>
      </w:r>
      <w:r w:rsidR="00A31314" w:rsidRPr="00315BCD">
        <w:rPr>
          <w:rFonts w:asciiTheme="majorHAnsi" w:hAnsiTheme="majorHAnsi"/>
          <w:color w:val="0070C0"/>
        </w:rPr>
        <w:t>,</w:t>
      </w:r>
      <w:r w:rsidRPr="00315BCD">
        <w:rPr>
          <w:rFonts w:asciiTheme="majorHAnsi" w:hAnsiTheme="majorHAnsi"/>
          <w:color w:val="0070C0"/>
        </w:rPr>
        <w:t xml:space="preserve"> transmise Comisiilor de specialitate cu nr. de înregistrare </w:t>
      </w:r>
      <w:r w:rsidR="00A57378" w:rsidRPr="00315BCD">
        <w:rPr>
          <w:rFonts w:asciiTheme="majorHAnsi" w:hAnsiTheme="majorHAnsi"/>
          <w:color w:val="0070C0"/>
        </w:rPr>
        <w:t>1166, 1167</w:t>
      </w:r>
      <w:r w:rsidR="00F8112B" w:rsidRPr="00315BCD">
        <w:rPr>
          <w:rFonts w:asciiTheme="majorHAnsi" w:hAnsiTheme="majorHAnsi"/>
          <w:color w:val="0070C0"/>
        </w:rPr>
        <w:t xml:space="preserve"> și </w:t>
      </w:r>
      <w:r w:rsidR="00A57378" w:rsidRPr="00315BCD">
        <w:rPr>
          <w:rFonts w:asciiTheme="majorHAnsi" w:hAnsiTheme="majorHAnsi"/>
          <w:color w:val="0070C0"/>
        </w:rPr>
        <w:t>1168</w:t>
      </w:r>
      <w:r w:rsidRPr="00315BCD">
        <w:rPr>
          <w:rFonts w:asciiTheme="majorHAnsi" w:hAnsiTheme="majorHAnsi"/>
          <w:color w:val="0070C0"/>
        </w:rPr>
        <w:t xml:space="preserve"> din </w:t>
      </w:r>
      <w:r w:rsidR="00A57378" w:rsidRPr="00315BCD">
        <w:rPr>
          <w:rFonts w:asciiTheme="majorHAnsi" w:hAnsiTheme="majorHAnsi"/>
          <w:color w:val="0070C0"/>
        </w:rPr>
        <w:t xml:space="preserve"> 21.03.</w:t>
      </w:r>
      <w:r w:rsidR="00F8112B" w:rsidRPr="00315BCD">
        <w:rPr>
          <w:rFonts w:asciiTheme="majorHAnsi" w:hAnsiTheme="majorHAnsi"/>
          <w:color w:val="0070C0"/>
        </w:rPr>
        <w:t>2025</w:t>
      </w:r>
      <w:r w:rsidRPr="00315BCD">
        <w:rPr>
          <w:rFonts w:asciiTheme="majorHAnsi" w:hAnsiTheme="majorHAnsi"/>
          <w:color w:val="0070C0"/>
        </w:rPr>
        <w:t xml:space="preserve"> și pe WhatsApp,</w:t>
      </w:r>
      <w:r w:rsidR="004C6ACC" w:rsidRPr="00315BCD">
        <w:rPr>
          <w:rFonts w:asciiTheme="majorHAnsi" w:hAnsiTheme="majorHAnsi"/>
          <w:color w:val="0070C0"/>
        </w:rPr>
        <w:t xml:space="preserve"> </w:t>
      </w:r>
      <w:r w:rsidRPr="00315BCD">
        <w:rPr>
          <w:rFonts w:asciiTheme="majorHAnsi" w:hAnsiTheme="majorHAnsi"/>
          <w:color w:val="0070C0"/>
        </w:rPr>
        <w:t>odată cu convocatorul transmis.</w:t>
      </w:r>
    </w:p>
    <w:p w:rsidR="001F0942" w:rsidRPr="00315BCD" w:rsidRDefault="000D02A9" w:rsidP="00AA03D7">
      <w:pPr>
        <w:pStyle w:val="Frspaiere1"/>
        <w:jc w:val="both"/>
        <w:rPr>
          <w:rFonts w:asciiTheme="majorHAnsi" w:hAnsiTheme="majorHAnsi"/>
          <w:color w:val="0070C0"/>
          <w:sz w:val="24"/>
        </w:rPr>
      </w:pPr>
      <w:r w:rsidRPr="00315BCD">
        <w:rPr>
          <w:rFonts w:asciiTheme="majorHAnsi" w:hAnsiTheme="majorHAnsi"/>
          <w:color w:val="0070C0"/>
          <w:sz w:val="24"/>
        </w:rPr>
        <w:t xml:space="preserve">             În baza prezenței înregistrate în evidența ținută de secretarul comunei, sunt prezenți la ședință 11 consilieri locali în funcție</w:t>
      </w:r>
      <w:r w:rsidR="001F0942" w:rsidRPr="00315BCD">
        <w:rPr>
          <w:rFonts w:asciiTheme="majorHAnsi" w:hAnsiTheme="majorHAnsi"/>
          <w:color w:val="0070C0"/>
          <w:sz w:val="24"/>
        </w:rPr>
        <w:t>, după cum urmează</w:t>
      </w:r>
    </w:p>
    <w:tbl>
      <w:tblPr>
        <w:tblStyle w:val="TableGrid"/>
        <w:tblW w:w="9214" w:type="dxa"/>
        <w:tblInd w:w="-5" w:type="dxa"/>
        <w:tblLook w:val="04A0"/>
      </w:tblPr>
      <w:tblGrid>
        <w:gridCol w:w="4253"/>
        <w:gridCol w:w="1701"/>
        <w:gridCol w:w="3260"/>
      </w:tblGrid>
      <w:tr w:rsidR="00315BCD" w:rsidRPr="00315BCD" w:rsidTr="00835D22">
        <w:tc>
          <w:tcPr>
            <w:tcW w:w="4253" w:type="dxa"/>
          </w:tcPr>
          <w:p w:rsidR="001F0942" w:rsidRPr="00315BCD" w:rsidRDefault="001F0942" w:rsidP="00AA03D7">
            <w:pPr>
              <w:pStyle w:val="NoSpacing"/>
              <w:ind w:left="720"/>
              <w:rPr>
                <w:color w:val="0070C0"/>
              </w:rPr>
            </w:pPr>
            <w:r w:rsidRPr="00315BCD">
              <w:rPr>
                <w:color w:val="0070C0"/>
              </w:rPr>
              <w:t>Nume-prenume</w:t>
            </w:r>
          </w:p>
        </w:tc>
        <w:tc>
          <w:tcPr>
            <w:tcW w:w="1701" w:type="dxa"/>
          </w:tcPr>
          <w:p w:rsidR="001F0942" w:rsidRPr="00315BCD" w:rsidRDefault="001F0942" w:rsidP="00AA03D7">
            <w:pPr>
              <w:pStyle w:val="NoSpacing"/>
              <w:ind w:left="-11"/>
              <w:jc w:val="center"/>
              <w:rPr>
                <w:color w:val="0070C0"/>
              </w:rPr>
            </w:pPr>
            <w:r w:rsidRPr="00315BCD">
              <w:rPr>
                <w:rFonts w:ascii="Cambria" w:hAnsi="Cambria"/>
                <w:color w:val="0070C0"/>
              </w:rPr>
              <w:t>Prezenţa fizică</w:t>
            </w:r>
          </w:p>
        </w:tc>
        <w:tc>
          <w:tcPr>
            <w:tcW w:w="3260" w:type="dxa"/>
          </w:tcPr>
          <w:p w:rsidR="004C6ACC" w:rsidRPr="00315BCD" w:rsidRDefault="001F0942" w:rsidP="00AA03D7">
            <w:pPr>
              <w:pStyle w:val="NoSpacing"/>
              <w:ind w:left="38"/>
              <w:jc w:val="center"/>
              <w:rPr>
                <w:rFonts w:ascii="Cambria" w:hAnsi="Cambria"/>
                <w:color w:val="0070C0"/>
              </w:rPr>
            </w:pPr>
            <w:r w:rsidRPr="00315BCD">
              <w:rPr>
                <w:rFonts w:ascii="Cambria" w:hAnsi="Cambria"/>
                <w:color w:val="0070C0"/>
              </w:rPr>
              <w:t xml:space="preserve">Participare </w:t>
            </w:r>
            <w:r w:rsidR="004C6ACC" w:rsidRPr="00315BCD">
              <w:rPr>
                <w:rFonts w:ascii="Cambria" w:hAnsi="Cambria"/>
                <w:color w:val="0070C0"/>
              </w:rPr>
              <w:t xml:space="preserve">prin </w:t>
            </w:r>
          </w:p>
          <w:p w:rsidR="001F0942" w:rsidRPr="00315BCD" w:rsidRDefault="001F0942" w:rsidP="00AA03D7">
            <w:pPr>
              <w:pStyle w:val="NoSpacing"/>
              <w:ind w:left="38"/>
              <w:jc w:val="center"/>
              <w:rPr>
                <w:color w:val="0070C0"/>
              </w:rPr>
            </w:pPr>
            <w:r w:rsidRPr="00315BCD">
              <w:rPr>
                <w:rFonts w:ascii="Cambria" w:hAnsi="Cambria"/>
                <w:color w:val="0070C0"/>
              </w:rPr>
              <w:t>mijloace electronice</w:t>
            </w:r>
          </w:p>
        </w:tc>
      </w:tr>
      <w:tr w:rsidR="00315BCD" w:rsidRPr="00315BCD" w:rsidTr="00835D22">
        <w:tc>
          <w:tcPr>
            <w:tcW w:w="4253" w:type="dxa"/>
            <w:hideMark/>
          </w:tcPr>
          <w:p w:rsidR="001F0942" w:rsidRPr="00315BCD" w:rsidRDefault="001F0942" w:rsidP="00AA03D7">
            <w:pPr>
              <w:pStyle w:val="NoSpacing"/>
              <w:numPr>
                <w:ilvl w:val="0"/>
                <w:numId w:val="21"/>
              </w:numPr>
              <w:rPr>
                <w:color w:val="0070C0"/>
              </w:rPr>
            </w:pPr>
            <w:r w:rsidRPr="00315BCD">
              <w:rPr>
                <w:color w:val="0070C0"/>
              </w:rPr>
              <w:t xml:space="preserve">POPOVICI MARIUS </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hideMark/>
          </w:tcPr>
          <w:p w:rsidR="001F0942" w:rsidRPr="00315BCD" w:rsidRDefault="001F0942" w:rsidP="00AA03D7">
            <w:pPr>
              <w:pStyle w:val="NoSpacing"/>
              <w:numPr>
                <w:ilvl w:val="0"/>
                <w:numId w:val="21"/>
              </w:numPr>
              <w:rPr>
                <w:color w:val="0070C0"/>
              </w:rPr>
            </w:pPr>
            <w:r w:rsidRPr="00315BCD">
              <w:rPr>
                <w:color w:val="0070C0"/>
              </w:rPr>
              <w:t>NIȚĂ VASILE</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hideMark/>
          </w:tcPr>
          <w:p w:rsidR="001F0942" w:rsidRPr="00315BCD" w:rsidRDefault="001F0942" w:rsidP="00AA03D7">
            <w:pPr>
              <w:pStyle w:val="NoSpacing"/>
              <w:numPr>
                <w:ilvl w:val="0"/>
                <w:numId w:val="21"/>
              </w:numPr>
              <w:rPr>
                <w:color w:val="0070C0"/>
              </w:rPr>
            </w:pPr>
            <w:r w:rsidRPr="00315BCD">
              <w:rPr>
                <w:color w:val="0070C0"/>
              </w:rPr>
              <w:t>BERBECE MIHAI</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hideMark/>
          </w:tcPr>
          <w:p w:rsidR="001F0942" w:rsidRPr="00315BCD" w:rsidRDefault="001F0942" w:rsidP="00AA03D7">
            <w:pPr>
              <w:pStyle w:val="NoSpacing"/>
              <w:numPr>
                <w:ilvl w:val="0"/>
                <w:numId w:val="21"/>
              </w:numPr>
              <w:rPr>
                <w:color w:val="0070C0"/>
              </w:rPr>
            </w:pPr>
            <w:r w:rsidRPr="00315BCD">
              <w:rPr>
                <w:color w:val="0070C0"/>
              </w:rPr>
              <w:t>CĂTĂU DORU</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UNGUREANU ANIȘOARA</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BACIU MARIUS</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DRAM DĂNUȚA</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PITICA LUDOVIC</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POSTOLACHE  GABRIE</w:t>
            </w:r>
            <w:r w:rsidR="000F37D0" w:rsidRPr="00315BCD">
              <w:rPr>
                <w:color w:val="0070C0"/>
              </w:rPr>
              <w:t>L</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1F0942" w:rsidRPr="00315BCD" w:rsidRDefault="001F0942" w:rsidP="00AA03D7">
            <w:pPr>
              <w:pStyle w:val="NoSpacing"/>
              <w:numPr>
                <w:ilvl w:val="0"/>
                <w:numId w:val="21"/>
              </w:numPr>
              <w:rPr>
                <w:color w:val="0070C0"/>
              </w:rPr>
            </w:pPr>
            <w:r w:rsidRPr="00315BCD">
              <w:rPr>
                <w:color w:val="0070C0"/>
              </w:rPr>
              <w:t>GHERGHEL MARIUS</w:t>
            </w:r>
          </w:p>
        </w:tc>
        <w:tc>
          <w:tcPr>
            <w:tcW w:w="1701" w:type="dxa"/>
          </w:tcPr>
          <w:p w:rsidR="001F0942" w:rsidRPr="00315BCD" w:rsidRDefault="00542FE2" w:rsidP="00AA03D7">
            <w:pPr>
              <w:pStyle w:val="NoSpacing"/>
              <w:jc w:val="center"/>
              <w:rPr>
                <w:color w:val="0070C0"/>
              </w:rPr>
            </w:pPr>
            <w:r w:rsidRPr="00315BCD">
              <w:rPr>
                <w:color w:val="0070C0"/>
              </w:rPr>
              <w:t>X</w:t>
            </w:r>
          </w:p>
        </w:tc>
        <w:tc>
          <w:tcPr>
            <w:tcW w:w="3260" w:type="dxa"/>
          </w:tcPr>
          <w:p w:rsidR="001F0942" w:rsidRPr="00315BCD" w:rsidRDefault="001F0942" w:rsidP="00AA03D7">
            <w:pPr>
              <w:pStyle w:val="NoSpacing"/>
              <w:ind w:left="180"/>
              <w:jc w:val="center"/>
              <w:rPr>
                <w:color w:val="0070C0"/>
              </w:rPr>
            </w:pPr>
          </w:p>
        </w:tc>
      </w:tr>
      <w:tr w:rsidR="00315BCD" w:rsidRPr="00315BCD" w:rsidTr="00835D22">
        <w:tc>
          <w:tcPr>
            <w:tcW w:w="4253" w:type="dxa"/>
          </w:tcPr>
          <w:p w:rsidR="00E10BF1" w:rsidRPr="00315BCD" w:rsidRDefault="00E10BF1" w:rsidP="00AA03D7">
            <w:pPr>
              <w:pStyle w:val="NoSpacing"/>
              <w:numPr>
                <w:ilvl w:val="0"/>
                <w:numId w:val="21"/>
              </w:numPr>
              <w:rPr>
                <w:color w:val="0070C0"/>
              </w:rPr>
            </w:pPr>
            <w:r w:rsidRPr="00315BCD">
              <w:rPr>
                <w:color w:val="0070C0"/>
              </w:rPr>
              <w:t>IMBREA GELU</w:t>
            </w:r>
          </w:p>
        </w:tc>
        <w:tc>
          <w:tcPr>
            <w:tcW w:w="1701" w:type="dxa"/>
          </w:tcPr>
          <w:p w:rsidR="00E10BF1" w:rsidRPr="00315BCD" w:rsidRDefault="00E10BF1" w:rsidP="00AA03D7">
            <w:pPr>
              <w:pStyle w:val="NoSpacing"/>
              <w:jc w:val="center"/>
              <w:rPr>
                <w:color w:val="0070C0"/>
              </w:rPr>
            </w:pPr>
            <w:r w:rsidRPr="00315BCD">
              <w:rPr>
                <w:color w:val="0070C0"/>
              </w:rPr>
              <w:t>X</w:t>
            </w:r>
          </w:p>
        </w:tc>
        <w:tc>
          <w:tcPr>
            <w:tcW w:w="3260" w:type="dxa"/>
          </w:tcPr>
          <w:p w:rsidR="00E10BF1" w:rsidRPr="00315BCD" w:rsidRDefault="00E10BF1" w:rsidP="00AA03D7">
            <w:pPr>
              <w:pStyle w:val="NoSpacing"/>
              <w:ind w:left="180"/>
              <w:jc w:val="center"/>
              <w:rPr>
                <w:color w:val="0070C0"/>
              </w:rPr>
            </w:pPr>
          </w:p>
        </w:tc>
      </w:tr>
    </w:tbl>
    <w:p w:rsidR="004D2E77" w:rsidRPr="00315BCD" w:rsidRDefault="000D02A9" w:rsidP="00AA03D7">
      <w:pPr>
        <w:pStyle w:val="Frspaiere1"/>
        <w:spacing w:line="276" w:lineRule="auto"/>
        <w:jc w:val="both"/>
        <w:rPr>
          <w:rFonts w:asciiTheme="majorHAnsi" w:hAnsiTheme="majorHAnsi"/>
          <w:color w:val="0070C0"/>
          <w:sz w:val="24"/>
        </w:rPr>
      </w:pPr>
      <w:r w:rsidRPr="00315BCD">
        <w:rPr>
          <w:rFonts w:asciiTheme="majorHAnsi" w:hAnsiTheme="majorHAnsi"/>
          <w:color w:val="0070C0"/>
          <w:sz w:val="24"/>
        </w:rPr>
        <w:t>Ședința fiind legal convocată și constituită își poate desfășura lucrările.</w:t>
      </w:r>
    </w:p>
    <w:p w:rsidR="00A31314" w:rsidRPr="00315BCD" w:rsidRDefault="00A57378" w:rsidP="00AA03D7">
      <w:pPr>
        <w:pStyle w:val="NoSpacing"/>
        <w:spacing w:line="240" w:lineRule="auto"/>
        <w:rPr>
          <w:bCs/>
          <w:color w:val="0070C0"/>
        </w:rPr>
      </w:pPr>
      <w:r w:rsidRPr="00315BCD">
        <w:rPr>
          <w:color w:val="0070C0"/>
        </w:rPr>
        <w:t xml:space="preserve"> </w:t>
      </w:r>
    </w:p>
    <w:p w:rsidR="00E10BF1" w:rsidRPr="00315BCD" w:rsidRDefault="001A7C35" w:rsidP="00AA03D7">
      <w:pPr>
        <w:pStyle w:val="NoSpacing"/>
        <w:rPr>
          <w:color w:val="0070C0"/>
        </w:rPr>
      </w:pPr>
      <w:r w:rsidRPr="00315BCD">
        <w:rPr>
          <w:color w:val="0070C0"/>
        </w:rPr>
        <w:t xml:space="preserve">Dl </w:t>
      </w:r>
      <w:r w:rsidR="00A31314" w:rsidRPr="00315BCD">
        <w:rPr>
          <w:color w:val="0070C0"/>
        </w:rPr>
        <w:t xml:space="preserve">presedinte de ședință </w:t>
      </w:r>
      <w:r w:rsidR="00A57378" w:rsidRPr="00315BCD">
        <w:rPr>
          <w:color w:val="0070C0"/>
        </w:rPr>
        <w:t>POPOVICI Marius</w:t>
      </w:r>
      <w:r w:rsidR="008D6099" w:rsidRPr="00315BCD">
        <w:rPr>
          <w:color w:val="0070C0"/>
        </w:rPr>
        <w:t xml:space="preserve"> </w:t>
      </w:r>
      <w:r w:rsidR="008D6099" w:rsidRPr="00315BCD">
        <w:rPr>
          <w:color w:val="0070C0"/>
          <w:lang w:val="ro-RO"/>
        </w:rPr>
        <w:t>prezintă</w:t>
      </w:r>
      <w:r w:rsidRPr="00315BCD">
        <w:rPr>
          <w:color w:val="0070C0"/>
          <w:lang w:val="ro-RO"/>
        </w:rPr>
        <w:t xml:space="preserve"> ordin</w:t>
      </w:r>
      <w:r w:rsidR="008D6099" w:rsidRPr="00315BCD">
        <w:rPr>
          <w:color w:val="0070C0"/>
          <w:lang w:val="ro-RO"/>
        </w:rPr>
        <w:t>ea</w:t>
      </w:r>
      <w:r w:rsidRPr="00315BCD">
        <w:rPr>
          <w:color w:val="0070C0"/>
          <w:lang w:val="ro-RO"/>
        </w:rPr>
        <w:t xml:space="preserve"> de zi, </w:t>
      </w:r>
      <w:r w:rsidR="008D6099" w:rsidRPr="00315BCD">
        <w:rPr>
          <w:color w:val="0070C0"/>
          <w:lang w:val="ro-RO"/>
        </w:rPr>
        <w:t>după cum urmează</w:t>
      </w:r>
      <w:r w:rsidRPr="00315BCD">
        <w:rPr>
          <w:color w:val="0070C0"/>
        </w:rPr>
        <w:t>:</w:t>
      </w:r>
    </w:p>
    <w:p w:rsidR="00A57378" w:rsidRPr="00315BCD" w:rsidRDefault="00A57378" w:rsidP="00AA03D7">
      <w:pPr>
        <w:pStyle w:val="ListParagraph"/>
        <w:numPr>
          <w:ilvl w:val="0"/>
          <w:numId w:val="27"/>
        </w:numPr>
        <w:suppressAutoHyphens/>
        <w:ind w:left="142" w:hanging="142"/>
        <w:jc w:val="both"/>
        <w:rPr>
          <w:rFonts w:asciiTheme="majorHAnsi" w:hAnsiTheme="majorHAnsi"/>
          <w:b/>
          <w:bCs/>
          <w:color w:val="0070C0"/>
          <w:lang w:val="it-IT"/>
        </w:rPr>
      </w:pPr>
      <w:bookmarkStart w:id="0" w:name="_Hlk188433847"/>
      <w:bookmarkStart w:id="1" w:name="_Hlk185257507"/>
      <w:r w:rsidRPr="00315BCD">
        <w:rPr>
          <w:rFonts w:asciiTheme="majorHAnsi" w:hAnsiTheme="majorHAnsi"/>
          <w:color w:val="0070C0"/>
          <w:lang w:val="it-IT"/>
        </w:rPr>
        <w:t>APROBAREA Procesului verbal al sedinței ordinare din data de</w:t>
      </w:r>
      <w:r w:rsidRPr="00315BCD">
        <w:rPr>
          <w:rFonts w:asciiTheme="majorHAnsi" w:hAnsiTheme="majorHAnsi"/>
          <w:b/>
          <w:bCs/>
          <w:color w:val="0070C0"/>
          <w:lang w:val="it-IT"/>
        </w:rPr>
        <w:t xml:space="preserve"> </w:t>
      </w:r>
      <w:bookmarkEnd w:id="0"/>
      <w:bookmarkEnd w:id="1"/>
      <w:r w:rsidRPr="00315BCD">
        <w:rPr>
          <w:rFonts w:asciiTheme="majorHAnsi" w:hAnsiTheme="majorHAnsi"/>
          <w:b/>
          <w:bCs/>
          <w:color w:val="0070C0"/>
          <w:lang w:val="it-IT"/>
        </w:rPr>
        <w:t>28.02.2025</w:t>
      </w:r>
    </w:p>
    <w:p w:rsidR="00A57378" w:rsidRPr="00315BCD" w:rsidRDefault="00A57378" w:rsidP="00AA03D7">
      <w:pPr>
        <w:pStyle w:val="ListParagraph"/>
        <w:numPr>
          <w:ilvl w:val="0"/>
          <w:numId w:val="27"/>
        </w:numPr>
        <w:suppressAutoHyphens/>
        <w:ind w:left="142" w:hanging="142"/>
        <w:jc w:val="both"/>
        <w:rPr>
          <w:rFonts w:asciiTheme="majorHAnsi" w:hAnsiTheme="majorHAnsi"/>
          <w:b/>
          <w:bCs/>
          <w:color w:val="0070C0"/>
          <w:lang w:val="it-IT"/>
        </w:rPr>
      </w:pPr>
      <w:r w:rsidRPr="00315BCD">
        <w:rPr>
          <w:rFonts w:asciiTheme="majorHAnsi" w:hAnsiTheme="majorHAnsi"/>
          <w:color w:val="0070C0"/>
          <w:lang w:val="it-IT"/>
        </w:rPr>
        <w:t>APROBAREA Procesului verbal al sedinței convocata ,,de îndată,, din data de</w:t>
      </w:r>
      <w:r w:rsidRPr="00315BCD">
        <w:rPr>
          <w:rFonts w:asciiTheme="majorHAnsi" w:hAnsiTheme="majorHAnsi"/>
          <w:b/>
          <w:bCs/>
          <w:color w:val="0070C0"/>
          <w:lang w:val="it-IT"/>
        </w:rPr>
        <w:t xml:space="preserve"> 07.03.2025</w:t>
      </w:r>
    </w:p>
    <w:tbl>
      <w:tblPr>
        <w:tblStyle w:val="TableGrid"/>
        <w:tblW w:w="9209" w:type="dxa"/>
        <w:tblLook w:val="04A0"/>
      </w:tblPr>
      <w:tblGrid>
        <w:gridCol w:w="562"/>
        <w:gridCol w:w="6946"/>
        <w:gridCol w:w="1701"/>
      </w:tblGrid>
      <w:tr w:rsidR="00315BCD" w:rsidRPr="00315BCD" w:rsidTr="00A57378">
        <w:trPr>
          <w:trHeight w:val="728"/>
        </w:trPr>
        <w:tc>
          <w:tcPr>
            <w:tcW w:w="562" w:type="dxa"/>
          </w:tcPr>
          <w:p w:rsidR="00A57378" w:rsidRPr="00315BCD" w:rsidRDefault="00A57378" w:rsidP="00AA03D7">
            <w:pPr>
              <w:jc w:val="both"/>
              <w:rPr>
                <w:rFonts w:asciiTheme="majorHAnsi" w:hAnsiTheme="majorHAnsi"/>
                <w:bCs/>
                <w:color w:val="0070C0"/>
                <w:lang w:val="it-IT"/>
              </w:rPr>
            </w:pPr>
            <w:r w:rsidRPr="00315BCD">
              <w:rPr>
                <w:rFonts w:asciiTheme="majorHAnsi" w:hAnsiTheme="majorHAnsi"/>
                <w:bCs/>
                <w:color w:val="0070C0"/>
                <w:lang w:val="it-IT"/>
              </w:rPr>
              <w:t>1</w:t>
            </w:r>
          </w:p>
        </w:tc>
        <w:tc>
          <w:tcPr>
            <w:tcW w:w="6946" w:type="dxa"/>
          </w:tcPr>
          <w:p w:rsidR="00A57378" w:rsidRPr="00315BCD" w:rsidRDefault="00A57378" w:rsidP="00AA03D7">
            <w:pPr>
              <w:pStyle w:val="NoSpacing"/>
              <w:ind w:left="35"/>
              <w:rPr>
                <w:bCs/>
                <w:color w:val="0070C0"/>
              </w:rPr>
            </w:pPr>
            <w:r w:rsidRPr="00315BCD">
              <w:rPr>
                <w:rFonts w:cstheme="minorHAnsi"/>
                <w:bCs/>
                <w:color w:val="0070C0"/>
              </w:rPr>
              <w:t xml:space="preserve">PROIECT DE HOTARÂRE nr. 14/20.03.2025 </w:t>
            </w:r>
            <w:r w:rsidRPr="00315BCD">
              <w:rPr>
                <w:bCs/>
                <w:color w:val="0070C0"/>
              </w:rPr>
              <w:t>privind aprobarea Bugetului local de venituri și cheltuieli a comunei Dămienești, județul Bacău, pentru anul 2025</w:t>
            </w:r>
          </w:p>
        </w:tc>
        <w:tc>
          <w:tcPr>
            <w:tcW w:w="1701" w:type="dxa"/>
          </w:tcPr>
          <w:p w:rsidR="00A57378" w:rsidRPr="00315BCD" w:rsidRDefault="00A57378" w:rsidP="00AA03D7">
            <w:pPr>
              <w:pStyle w:val="NoSpacing"/>
              <w:rPr>
                <w:bCs/>
                <w:color w:val="0070C0"/>
                <w:sz w:val="22"/>
                <w:szCs w:val="22"/>
              </w:rPr>
            </w:pPr>
            <w:r w:rsidRPr="00315BCD">
              <w:rPr>
                <w:bCs/>
                <w:color w:val="0070C0"/>
                <w:sz w:val="22"/>
                <w:szCs w:val="22"/>
              </w:rPr>
              <w:t>Initiator: primar,</w:t>
            </w:r>
          </w:p>
          <w:p w:rsidR="00A57378" w:rsidRPr="00315BCD" w:rsidRDefault="00A57378" w:rsidP="00AA03D7">
            <w:pPr>
              <w:jc w:val="both"/>
              <w:rPr>
                <w:rFonts w:asciiTheme="majorHAnsi" w:hAnsiTheme="majorHAnsi"/>
                <w:bCs/>
                <w:color w:val="0070C0"/>
                <w:lang w:val="it-IT"/>
              </w:rPr>
            </w:pPr>
            <w:r w:rsidRPr="00315BCD">
              <w:rPr>
                <w:rFonts w:asciiTheme="majorHAnsi" w:hAnsiTheme="majorHAnsi"/>
                <w:bCs/>
                <w:color w:val="0070C0"/>
              </w:rPr>
              <w:t>Vasilică-Cătălin RĂILEANU</w:t>
            </w:r>
          </w:p>
        </w:tc>
      </w:tr>
      <w:tr w:rsidR="00315BCD" w:rsidRPr="00315BCD" w:rsidTr="00A57378">
        <w:tc>
          <w:tcPr>
            <w:tcW w:w="562" w:type="dxa"/>
          </w:tcPr>
          <w:p w:rsidR="00A57378" w:rsidRPr="00315BCD" w:rsidRDefault="00A57378" w:rsidP="00AA03D7">
            <w:pPr>
              <w:jc w:val="both"/>
              <w:rPr>
                <w:rFonts w:asciiTheme="majorHAnsi" w:hAnsiTheme="majorHAnsi"/>
                <w:bCs/>
                <w:color w:val="0070C0"/>
                <w:lang w:val="it-IT"/>
              </w:rPr>
            </w:pPr>
            <w:r w:rsidRPr="00315BCD">
              <w:rPr>
                <w:rFonts w:asciiTheme="majorHAnsi" w:hAnsiTheme="majorHAnsi"/>
                <w:bCs/>
                <w:color w:val="0070C0"/>
                <w:lang w:val="it-IT"/>
              </w:rPr>
              <w:t>2</w:t>
            </w:r>
          </w:p>
        </w:tc>
        <w:tc>
          <w:tcPr>
            <w:tcW w:w="6946" w:type="dxa"/>
          </w:tcPr>
          <w:p w:rsidR="00A57378" w:rsidRPr="00315BCD" w:rsidRDefault="00A57378" w:rsidP="00AA03D7">
            <w:pPr>
              <w:autoSpaceDE w:val="0"/>
              <w:ind w:left="35"/>
              <w:jc w:val="both"/>
              <w:rPr>
                <w:rFonts w:asciiTheme="majorHAnsi" w:hAnsiTheme="majorHAnsi"/>
                <w:bCs/>
                <w:color w:val="0070C0"/>
              </w:rPr>
            </w:pPr>
            <w:r w:rsidRPr="00315BCD">
              <w:rPr>
                <w:rFonts w:ascii="Cambria" w:hAnsi="Cambria" w:cstheme="minorHAnsi"/>
                <w:bCs/>
                <w:color w:val="0070C0"/>
              </w:rPr>
              <w:t xml:space="preserve">PROIECT DE HOTARÂRE </w:t>
            </w:r>
            <w:bookmarkStart w:id="2" w:name="_Hlk193378238"/>
            <w:r w:rsidRPr="00315BCD">
              <w:rPr>
                <w:rFonts w:ascii="Cambria" w:hAnsi="Cambria" w:cstheme="minorHAnsi"/>
                <w:bCs/>
                <w:color w:val="0070C0"/>
              </w:rPr>
              <w:t xml:space="preserve">nr. 15/20.03.2025 </w:t>
            </w:r>
            <w:r w:rsidRPr="00315BCD">
              <w:rPr>
                <w:rFonts w:asciiTheme="majorHAnsi" w:hAnsiTheme="majorHAnsi"/>
                <w:bCs/>
                <w:color w:val="0070C0"/>
              </w:rPr>
              <w:t>privind aprobarea Strategiei anuale de achiziție publică, a Programului anual  al  achizitiilor publice si  al Planului de investitii, pentru anul 2025</w:t>
            </w:r>
            <w:bookmarkEnd w:id="2"/>
          </w:p>
        </w:tc>
        <w:tc>
          <w:tcPr>
            <w:tcW w:w="1701" w:type="dxa"/>
          </w:tcPr>
          <w:p w:rsidR="00A57378" w:rsidRPr="00315BCD" w:rsidRDefault="00A57378" w:rsidP="00AA03D7">
            <w:pPr>
              <w:pStyle w:val="NoSpacing"/>
              <w:rPr>
                <w:rFonts w:ascii="Cambria" w:hAnsi="Cambria"/>
                <w:bCs/>
                <w:color w:val="0070C0"/>
                <w:sz w:val="22"/>
                <w:szCs w:val="22"/>
              </w:rPr>
            </w:pPr>
            <w:r w:rsidRPr="00315BCD">
              <w:rPr>
                <w:rFonts w:ascii="Cambria" w:hAnsi="Cambria"/>
                <w:bCs/>
                <w:color w:val="0070C0"/>
                <w:sz w:val="22"/>
                <w:szCs w:val="22"/>
              </w:rPr>
              <w:t>Initiator: primar,</w:t>
            </w:r>
          </w:p>
          <w:p w:rsidR="00A57378" w:rsidRPr="00315BCD" w:rsidRDefault="00A57378" w:rsidP="00AA03D7">
            <w:pPr>
              <w:pStyle w:val="NoSpacing"/>
              <w:rPr>
                <w:rFonts w:ascii="Cambria" w:hAnsi="Cambria"/>
                <w:bCs/>
                <w:color w:val="0070C0"/>
                <w:sz w:val="22"/>
                <w:szCs w:val="22"/>
              </w:rPr>
            </w:pPr>
            <w:r w:rsidRPr="00315BCD">
              <w:rPr>
                <w:rFonts w:ascii="Cambria" w:hAnsi="Cambria"/>
                <w:bCs/>
                <w:color w:val="0070C0"/>
                <w:sz w:val="22"/>
                <w:szCs w:val="22"/>
              </w:rPr>
              <w:t>Vasilică-Cătălin RĂILEANU</w:t>
            </w:r>
          </w:p>
        </w:tc>
      </w:tr>
      <w:tr w:rsidR="00A57378" w:rsidRPr="00315BCD" w:rsidTr="00A57378">
        <w:tc>
          <w:tcPr>
            <w:tcW w:w="562" w:type="dxa"/>
          </w:tcPr>
          <w:p w:rsidR="00A57378" w:rsidRPr="00315BCD" w:rsidRDefault="00A57378" w:rsidP="00AA03D7">
            <w:pPr>
              <w:jc w:val="both"/>
              <w:rPr>
                <w:rFonts w:asciiTheme="majorHAnsi" w:hAnsiTheme="majorHAnsi"/>
                <w:bCs/>
                <w:color w:val="0070C0"/>
                <w:lang w:val="it-IT"/>
              </w:rPr>
            </w:pPr>
            <w:r w:rsidRPr="00315BCD">
              <w:rPr>
                <w:rFonts w:asciiTheme="majorHAnsi" w:hAnsiTheme="majorHAnsi"/>
                <w:bCs/>
                <w:color w:val="0070C0"/>
                <w:lang w:val="it-IT"/>
              </w:rPr>
              <w:t>3</w:t>
            </w:r>
          </w:p>
        </w:tc>
        <w:tc>
          <w:tcPr>
            <w:tcW w:w="6946" w:type="dxa"/>
          </w:tcPr>
          <w:p w:rsidR="00A57378" w:rsidRPr="00315BCD" w:rsidRDefault="00A57378" w:rsidP="00AA03D7">
            <w:pPr>
              <w:ind w:left="35"/>
              <w:jc w:val="both"/>
              <w:rPr>
                <w:rFonts w:ascii="Cambria" w:hAnsi="Cambria"/>
                <w:bCs/>
                <w:color w:val="0070C0"/>
              </w:rPr>
            </w:pPr>
            <w:r w:rsidRPr="00315BCD">
              <w:rPr>
                <w:rFonts w:ascii="Cambria" w:hAnsi="Cambria" w:cstheme="minorHAnsi"/>
                <w:bCs/>
                <w:color w:val="0070C0"/>
              </w:rPr>
              <w:t xml:space="preserve">PROIECT DE HOTARÂRE </w:t>
            </w:r>
            <w:bookmarkStart w:id="3" w:name="_Hlk193378323"/>
            <w:r w:rsidRPr="00315BCD">
              <w:rPr>
                <w:rFonts w:ascii="Cambria" w:hAnsi="Cambria" w:cstheme="minorHAnsi"/>
                <w:bCs/>
                <w:color w:val="0070C0"/>
              </w:rPr>
              <w:t xml:space="preserve">nr. 16/20.03.2025 </w:t>
            </w:r>
            <w:r w:rsidRPr="00315BCD">
              <w:rPr>
                <w:rFonts w:ascii="Cambria" w:hAnsi="Cambria"/>
                <w:bCs/>
                <w:color w:val="0070C0"/>
              </w:rPr>
              <w:t xml:space="preserve">privind modificarea HCL Dămienești nr. 65 din 23.12.2024 referitor la stabilirea taxei de salubrizare pentru anul 2025  în UAT comuna DĂMIENEȘTI, județul </w:t>
            </w:r>
            <w:r w:rsidRPr="00315BCD">
              <w:rPr>
                <w:rFonts w:ascii="Cambria" w:hAnsi="Cambria"/>
                <w:bCs/>
                <w:color w:val="0070C0"/>
              </w:rPr>
              <w:lastRenderedPageBreak/>
              <w:t>Bacău</w:t>
            </w:r>
            <w:bookmarkEnd w:id="3"/>
          </w:p>
        </w:tc>
        <w:tc>
          <w:tcPr>
            <w:tcW w:w="1701" w:type="dxa"/>
          </w:tcPr>
          <w:p w:rsidR="00A57378" w:rsidRPr="00315BCD" w:rsidRDefault="00A57378" w:rsidP="00AA03D7">
            <w:pPr>
              <w:pStyle w:val="NoSpacing"/>
              <w:rPr>
                <w:rFonts w:ascii="Cambria" w:hAnsi="Cambria"/>
                <w:bCs/>
                <w:color w:val="0070C0"/>
                <w:sz w:val="22"/>
                <w:szCs w:val="22"/>
              </w:rPr>
            </w:pPr>
            <w:r w:rsidRPr="00315BCD">
              <w:rPr>
                <w:rFonts w:ascii="Cambria" w:hAnsi="Cambria"/>
                <w:bCs/>
                <w:color w:val="0070C0"/>
                <w:sz w:val="22"/>
                <w:szCs w:val="22"/>
              </w:rPr>
              <w:lastRenderedPageBreak/>
              <w:t>Initiator: primar,</w:t>
            </w:r>
          </w:p>
          <w:p w:rsidR="00A57378" w:rsidRPr="00315BCD" w:rsidRDefault="00A57378" w:rsidP="00AA03D7">
            <w:pPr>
              <w:pStyle w:val="NoSpacing"/>
              <w:rPr>
                <w:rFonts w:ascii="Cambria" w:hAnsi="Cambria"/>
                <w:bCs/>
                <w:color w:val="0070C0"/>
                <w:sz w:val="22"/>
                <w:szCs w:val="22"/>
              </w:rPr>
            </w:pPr>
            <w:r w:rsidRPr="00315BCD">
              <w:rPr>
                <w:rFonts w:ascii="Cambria" w:hAnsi="Cambria"/>
                <w:bCs/>
                <w:color w:val="0070C0"/>
                <w:sz w:val="22"/>
                <w:szCs w:val="22"/>
              </w:rPr>
              <w:t xml:space="preserve">Vasilică-Cătălin </w:t>
            </w:r>
            <w:r w:rsidRPr="00315BCD">
              <w:rPr>
                <w:rFonts w:ascii="Cambria" w:hAnsi="Cambria"/>
                <w:bCs/>
                <w:color w:val="0070C0"/>
                <w:sz w:val="22"/>
                <w:szCs w:val="22"/>
              </w:rPr>
              <w:lastRenderedPageBreak/>
              <w:t>RĂILEANU</w:t>
            </w:r>
          </w:p>
        </w:tc>
      </w:tr>
    </w:tbl>
    <w:p w:rsidR="00F8112B" w:rsidRPr="00315BCD" w:rsidRDefault="00F8112B" w:rsidP="00AA03D7">
      <w:pPr>
        <w:pStyle w:val="NoSpacing"/>
        <w:spacing w:line="240" w:lineRule="auto"/>
        <w:rPr>
          <w:color w:val="0070C0"/>
        </w:rPr>
      </w:pPr>
    </w:p>
    <w:p w:rsidR="00F30CE5" w:rsidRPr="00315BCD" w:rsidRDefault="001A7C35" w:rsidP="00AA03D7">
      <w:pPr>
        <w:pStyle w:val="NoSpacing"/>
        <w:spacing w:line="240" w:lineRule="auto"/>
        <w:rPr>
          <w:bCs/>
          <w:color w:val="0070C0"/>
        </w:rPr>
      </w:pPr>
      <w:r w:rsidRPr="00315BCD">
        <w:rPr>
          <w:color w:val="0070C0"/>
        </w:rPr>
        <w:t xml:space="preserve">          Se supune la vot ordinea de zi, aceasta fiind aprobata în unanimitate cu 11 voturi “pentru“ dintr-un nr.  de 11 consilieri prezenți.</w:t>
      </w:r>
      <w:r w:rsidRPr="00315BCD">
        <w:rPr>
          <w:bCs/>
          <w:color w:val="0070C0"/>
        </w:rPr>
        <w:t xml:space="preserve">      </w:t>
      </w:r>
    </w:p>
    <w:p w:rsidR="001A7C35" w:rsidRPr="00315BCD" w:rsidRDefault="001A7C35" w:rsidP="00AA03D7">
      <w:pPr>
        <w:pStyle w:val="NoSpacing"/>
        <w:spacing w:line="240" w:lineRule="auto"/>
        <w:rPr>
          <w:color w:val="0070C0"/>
        </w:rPr>
      </w:pPr>
      <w:r w:rsidRPr="00315BCD">
        <w:rPr>
          <w:bCs/>
          <w:color w:val="0070C0"/>
        </w:rPr>
        <w:t xml:space="preserve">    </w:t>
      </w:r>
    </w:p>
    <w:p w:rsidR="008C4562" w:rsidRPr="00315BCD" w:rsidRDefault="00F30CE5" w:rsidP="00AA03D7">
      <w:pPr>
        <w:shd w:val="clear" w:color="auto" w:fill="FFFFFF" w:themeFill="background1"/>
        <w:suppressAutoHyphens/>
        <w:jc w:val="both"/>
        <w:rPr>
          <w:rFonts w:asciiTheme="majorHAnsi" w:hAnsiTheme="majorHAnsi"/>
          <w:color w:val="0070C0"/>
        </w:rPr>
      </w:pPr>
      <w:bookmarkStart w:id="4" w:name="_Hlk17357147"/>
      <w:r w:rsidRPr="00315BCD">
        <w:rPr>
          <w:rFonts w:asciiTheme="majorHAnsi" w:hAnsiTheme="majorHAnsi"/>
          <w:color w:val="0070C0"/>
        </w:rPr>
        <w:t xml:space="preserve">          Dl. Presedinte de sedință, întreabă dacă sunt modificari /menţiuni /contestaţii la </w:t>
      </w:r>
      <w:r w:rsidRPr="00315BCD">
        <w:rPr>
          <w:rFonts w:asciiTheme="majorHAnsi" w:hAnsiTheme="majorHAnsi"/>
          <w:color w:val="0070C0"/>
          <w:lang w:val="it-IT"/>
        </w:rPr>
        <w:t>Procesul verbal al sedinței sedinței ordinare din data de</w:t>
      </w:r>
      <w:r w:rsidRPr="00315BCD">
        <w:rPr>
          <w:rFonts w:asciiTheme="majorHAnsi" w:hAnsiTheme="majorHAnsi"/>
          <w:b/>
          <w:bCs/>
          <w:color w:val="0070C0"/>
          <w:lang w:val="it-IT"/>
        </w:rPr>
        <w:t xml:space="preserve"> </w:t>
      </w:r>
      <w:r w:rsidR="00A57378" w:rsidRPr="00315BCD">
        <w:rPr>
          <w:rFonts w:asciiTheme="majorHAnsi" w:hAnsiTheme="majorHAnsi"/>
          <w:b/>
          <w:bCs/>
          <w:color w:val="0070C0"/>
          <w:lang w:val="it-IT"/>
        </w:rPr>
        <w:t>28.02.2025</w:t>
      </w:r>
      <w:r w:rsidR="002E49F8" w:rsidRPr="00315BCD">
        <w:rPr>
          <w:rFonts w:asciiTheme="majorHAnsi" w:hAnsiTheme="majorHAnsi"/>
          <w:b/>
          <w:bCs/>
          <w:color w:val="0070C0"/>
          <w:lang w:val="it-IT"/>
        </w:rPr>
        <w:t xml:space="preserve"> </w:t>
      </w:r>
      <w:r w:rsidRPr="00315BCD">
        <w:rPr>
          <w:rFonts w:asciiTheme="majorHAnsi" w:hAnsiTheme="majorHAnsi"/>
          <w:color w:val="0070C0"/>
        </w:rPr>
        <w:t xml:space="preserve">ce </w:t>
      </w:r>
      <w:r w:rsidR="00F8112B" w:rsidRPr="00315BCD">
        <w:rPr>
          <w:rFonts w:asciiTheme="majorHAnsi" w:hAnsiTheme="majorHAnsi"/>
          <w:color w:val="0070C0"/>
        </w:rPr>
        <w:t>a</w:t>
      </w:r>
      <w:r w:rsidRPr="00315BCD">
        <w:rPr>
          <w:rFonts w:asciiTheme="majorHAnsi" w:hAnsiTheme="majorHAnsi"/>
          <w:color w:val="0070C0"/>
        </w:rPr>
        <w:t xml:space="preserve"> fost comunicat în format scris și on-line d-nilor consilierilor locali.</w:t>
      </w:r>
    </w:p>
    <w:p w:rsidR="00F30CE5" w:rsidRPr="00315BCD" w:rsidRDefault="00F30CE5" w:rsidP="00AA03D7">
      <w:pPr>
        <w:pStyle w:val="NoSpacing"/>
        <w:spacing w:line="240" w:lineRule="auto"/>
        <w:rPr>
          <w:color w:val="0070C0"/>
        </w:rPr>
      </w:pPr>
      <w:r w:rsidRPr="00315BCD">
        <w:rPr>
          <w:color w:val="0070C0"/>
        </w:rPr>
        <w:t xml:space="preserve">         Nefiind modificări/sezizări, se supune la vot procesul verbal </w:t>
      </w:r>
      <w:r w:rsidRPr="00315BCD">
        <w:rPr>
          <w:color w:val="0070C0"/>
          <w:lang w:val="it-IT"/>
        </w:rPr>
        <w:t xml:space="preserve">al sedinței </w:t>
      </w:r>
      <w:r w:rsidR="00F8112B" w:rsidRPr="00315BCD">
        <w:rPr>
          <w:color w:val="0070C0"/>
          <w:lang w:val="it-IT"/>
        </w:rPr>
        <w:t xml:space="preserve"> </w:t>
      </w:r>
      <w:r w:rsidRPr="00315BCD">
        <w:rPr>
          <w:color w:val="0070C0"/>
          <w:lang w:val="it-IT"/>
        </w:rPr>
        <w:t xml:space="preserve">ordinare din data de </w:t>
      </w:r>
      <w:r w:rsidR="00A57378" w:rsidRPr="00315BCD">
        <w:rPr>
          <w:b/>
          <w:bCs/>
          <w:color w:val="0070C0"/>
          <w:lang w:val="it-IT"/>
        </w:rPr>
        <w:t xml:space="preserve">28.02.2025 </w:t>
      </w:r>
      <w:r w:rsidRPr="00315BCD">
        <w:rPr>
          <w:color w:val="0070C0"/>
        </w:rPr>
        <w:t xml:space="preserve">care care se votează  cu </w:t>
      </w:r>
      <w:r w:rsidRPr="00315BCD">
        <w:rPr>
          <w:b/>
          <w:color w:val="0070C0"/>
        </w:rPr>
        <w:t>11 voturi pentru</w:t>
      </w:r>
      <w:r w:rsidRPr="00315BCD">
        <w:rPr>
          <w:color w:val="0070C0"/>
        </w:rPr>
        <w:t>.</w:t>
      </w:r>
    </w:p>
    <w:p w:rsidR="00AE05FE" w:rsidRPr="00315BCD" w:rsidRDefault="00AE05FE" w:rsidP="00AA03D7">
      <w:pPr>
        <w:pStyle w:val="NoSpacing"/>
        <w:rPr>
          <w:color w:val="0070C0"/>
        </w:rPr>
      </w:pPr>
    </w:p>
    <w:p w:rsidR="00A57378" w:rsidRPr="00315BCD" w:rsidRDefault="00A57378" w:rsidP="00AA03D7">
      <w:pPr>
        <w:pStyle w:val="ListParagraph"/>
        <w:shd w:val="clear" w:color="auto" w:fill="FFFFFF" w:themeFill="background1"/>
        <w:suppressAutoHyphens/>
        <w:ind w:left="142"/>
        <w:jc w:val="both"/>
        <w:rPr>
          <w:rFonts w:asciiTheme="majorHAnsi" w:hAnsiTheme="majorHAnsi"/>
          <w:color w:val="0070C0"/>
        </w:rPr>
      </w:pPr>
      <w:r w:rsidRPr="00315BCD">
        <w:rPr>
          <w:rFonts w:asciiTheme="majorHAnsi" w:hAnsiTheme="majorHAnsi"/>
          <w:color w:val="0070C0"/>
        </w:rPr>
        <w:t xml:space="preserve">            Dl. Presedinte de sedință, întreabă dacă sunt modificari /menţiuni /contestaţii la </w:t>
      </w:r>
      <w:r w:rsidRPr="00315BCD">
        <w:rPr>
          <w:rFonts w:asciiTheme="majorHAnsi" w:hAnsiTheme="majorHAnsi"/>
          <w:color w:val="0070C0"/>
          <w:lang w:val="it-IT"/>
        </w:rPr>
        <w:t>Procesul verbal al sedinței sedinței convocata ,,de îndată,, din data de</w:t>
      </w:r>
      <w:r w:rsidRPr="00315BCD">
        <w:rPr>
          <w:rFonts w:asciiTheme="majorHAnsi" w:hAnsiTheme="majorHAnsi"/>
          <w:b/>
          <w:bCs/>
          <w:color w:val="0070C0"/>
          <w:lang w:val="it-IT"/>
        </w:rPr>
        <w:t xml:space="preserve"> 07.03.2025 </w:t>
      </w:r>
      <w:r w:rsidRPr="00315BCD">
        <w:rPr>
          <w:rFonts w:asciiTheme="majorHAnsi" w:hAnsiTheme="majorHAnsi"/>
          <w:color w:val="0070C0"/>
        </w:rPr>
        <w:t>ce a fost comunicat în format scris și on-line d-nilor consilierilor locali.</w:t>
      </w:r>
    </w:p>
    <w:p w:rsidR="00A57378" w:rsidRPr="00315BCD" w:rsidRDefault="00A57378" w:rsidP="00AA03D7">
      <w:pPr>
        <w:pStyle w:val="ListParagraph"/>
        <w:suppressAutoHyphens/>
        <w:ind w:left="142"/>
        <w:jc w:val="both"/>
        <w:rPr>
          <w:rFonts w:asciiTheme="majorHAnsi" w:hAnsiTheme="majorHAnsi"/>
          <w:b/>
          <w:bCs/>
          <w:color w:val="0070C0"/>
          <w:lang w:val="it-IT"/>
        </w:rPr>
      </w:pPr>
      <w:r w:rsidRPr="00315BCD">
        <w:rPr>
          <w:rFonts w:asciiTheme="majorHAnsi" w:hAnsiTheme="majorHAnsi"/>
          <w:color w:val="0070C0"/>
        </w:rPr>
        <w:t xml:space="preserve">           Nefiind modificări/sezizări, se supune la vot procesul verbal </w:t>
      </w:r>
      <w:r w:rsidRPr="00315BCD">
        <w:rPr>
          <w:rFonts w:asciiTheme="majorHAnsi" w:hAnsiTheme="majorHAnsi"/>
          <w:color w:val="0070C0"/>
          <w:lang w:val="it-IT"/>
        </w:rPr>
        <w:t>al ședinței convocata ,,de îndată,, din data de</w:t>
      </w:r>
      <w:r w:rsidRPr="00315BCD">
        <w:rPr>
          <w:rFonts w:asciiTheme="majorHAnsi" w:hAnsiTheme="majorHAnsi"/>
          <w:b/>
          <w:bCs/>
          <w:color w:val="0070C0"/>
          <w:lang w:val="it-IT"/>
        </w:rPr>
        <w:t xml:space="preserve"> 07.03.2025 </w:t>
      </w:r>
      <w:r w:rsidRPr="00315BCD">
        <w:rPr>
          <w:rFonts w:asciiTheme="majorHAnsi" w:hAnsiTheme="majorHAnsi"/>
          <w:color w:val="0070C0"/>
        </w:rPr>
        <w:t xml:space="preserve">care care se votează  cu </w:t>
      </w:r>
      <w:r w:rsidRPr="00315BCD">
        <w:rPr>
          <w:rFonts w:asciiTheme="majorHAnsi" w:hAnsiTheme="majorHAnsi"/>
          <w:b/>
          <w:color w:val="0070C0"/>
        </w:rPr>
        <w:t xml:space="preserve">  11 voturi pentru</w:t>
      </w:r>
      <w:r w:rsidRPr="00315BCD">
        <w:rPr>
          <w:rFonts w:asciiTheme="majorHAnsi" w:hAnsiTheme="majorHAnsi"/>
          <w:color w:val="0070C0"/>
        </w:rPr>
        <w:t>.</w:t>
      </w:r>
    </w:p>
    <w:p w:rsidR="00A57378" w:rsidRPr="00315BCD" w:rsidRDefault="00A57378" w:rsidP="00AA03D7">
      <w:pPr>
        <w:pStyle w:val="NoSpacing"/>
        <w:rPr>
          <w:color w:val="0070C0"/>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6"/>
      </w:tblGrid>
      <w:tr w:rsidR="00315BCD" w:rsidRPr="00315BCD" w:rsidTr="00493326">
        <w:tc>
          <w:tcPr>
            <w:tcW w:w="9356" w:type="dxa"/>
          </w:tcPr>
          <w:p w:rsidR="00AE05FE" w:rsidRPr="00315BCD" w:rsidRDefault="00AE05FE" w:rsidP="00AA03D7">
            <w:pPr>
              <w:pStyle w:val="NoSpacing"/>
              <w:rPr>
                <w:b/>
                <w:bCs/>
                <w:color w:val="0070C0"/>
                <w:u w:val="single"/>
              </w:rPr>
            </w:pPr>
            <w:r w:rsidRPr="00315BCD">
              <w:rPr>
                <w:b/>
                <w:bCs/>
                <w:color w:val="0070C0"/>
                <w:u w:val="single"/>
              </w:rPr>
              <w:t>Se trece la punctul 1</w:t>
            </w:r>
            <w:r w:rsidR="00AA03D7" w:rsidRPr="00315BCD">
              <w:rPr>
                <w:b/>
                <w:bCs/>
                <w:color w:val="0070C0"/>
                <w:u w:val="single"/>
              </w:rPr>
              <w:t>______________________________________________________________________________</w:t>
            </w:r>
          </w:p>
          <w:p w:rsidR="00A57378" w:rsidRPr="00315BCD" w:rsidRDefault="00A57378" w:rsidP="00AA03D7">
            <w:pPr>
              <w:pStyle w:val="NoSpacing"/>
              <w:rPr>
                <w:bCs/>
                <w:color w:val="0070C0"/>
              </w:rPr>
            </w:pPr>
            <w:r w:rsidRPr="00315BCD">
              <w:rPr>
                <w:rFonts w:cstheme="minorHAnsi"/>
                <w:bCs/>
                <w:color w:val="0070C0"/>
              </w:rPr>
              <w:t xml:space="preserve">PROIECT DE HOTARÂRE nr. 14/20.03.2025 </w:t>
            </w:r>
            <w:r w:rsidRPr="00315BCD">
              <w:rPr>
                <w:bCs/>
                <w:color w:val="0070C0"/>
              </w:rPr>
              <w:t>privind aprobarea Bugetului local de venituri și cheltuieli a comunei Dămienești, județul Bacău, pentru anul 2025</w:t>
            </w:r>
          </w:p>
          <w:p w:rsidR="00156CCA" w:rsidRPr="00315BCD" w:rsidRDefault="00156CCA" w:rsidP="00AA03D7">
            <w:pPr>
              <w:pStyle w:val="NoSpacing"/>
              <w:shd w:val="clear" w:color="auto" w:fill="FFFFFF" w:themeFill="background1"/>
              <w:ind w:left="33"/>
              <w:rPr>
                <w:color w:val="0070C0"/>
              </w:rPr>
            </w:pPr>
            <w:r w:rsidRPr="00315BCD">
              <w:rPr>
                <w:color w:val="0070C0"/>
              </w:rPr>
              <w:t xml:space="preserve">         Se ia act de  avizele consultative ale comisiilor de specialitate și de avizul de legalitate al secretarului general </w:t>
            </w:r>
            <w:r w:rsidR="008F31AF" w:rsidRPr="00315BCD">
              <w:rPr>
                <w:color w:val="0070C0"/>
              </w:rPr>
              <w:t>al comunei</w:t>
            </w:r>
            <w:r w:rsidRPr="00315BCD">
              <w:rPr>
                <w:color w:val="0070C0"/>
              </w:rPr>
              <w:t>.</w:t>
            </w:r>
          </w:p>
          <w:p w:rsidR="00680AE3" w:rsidRPr="00315BCD" w:rsidRDefault="00156CCA" w:rsidP="00AA03D7">
            <w:pPr>
              <w:pStyle w:val="NoSpacing"/>
              <w:pBdr>
                <w:bottom w:val="single" w:sz="4" w:space="1" w:color="auto"/>
              </w:pBdr>
              <w:rPr>
                <w:color w:val="0070C0"/>
              </w:rPr>
            </w:pPr>
            <w:r w:rsidRPr="00315BCD">
              <w:rPr>
                <w:color w:val="0070C0"/>
              </w:rPr>
              <w:t xml:space="preserve">    </w:t>
            </w:r>
            <w:r w:rsidR="009579B5" w:rsidRPr="00315BCD">
              <w:rPr>
                <w:color w:val="0070C0"/>
              </w:rPr>
              <w:t>Dl primar prezinta referatul de aprobare precizînd că, din punctual d-lui de vedere este un buget de funcționare.</w:t>
            </w:r>
            <w:r w:rsidRPr="00315BCD">
              <w:rPr>
                <w:color w:val="0070C0"/>
              </w:rPr>
              <w:t xml:space="preserve">  Mare parte din sume sunt pentru investitii, dl. Primar prezentand în detaliu  veniturile și cheltuielile pe anul 202</w:t>
            </w:r>
            <w:r w:rsidR="00B32616" w:rsidRPr="00315BCD">
              <w:rPr>
                <w:color w:val="0070C0"/>
              </w:rPr>
              <w:t>5</w:t>
            </w:r>
            <w:r w:rsidR="000A7150" w:rsidRPr="00315BCD">
              <w:rPr>
                <w:color w:val="0070C0"/>
              </w:rPr>
              <w:t>,  sumele ce se vor aloca pentru investiții, pentru administratie publica locala, consultanță proiecte, asistență social</w:t>
            </w:r>
            <w:r w:rsidR="00087CA0" w:rsidRPr="00315BCD">
              <w:rPr>
                <w:color w:val="0070C0"/>
              </w:rPr>
              <w:t>ă</w:t>
            </w:r>
            <w:r w:rsidR="000A7150" w:rsidRPr="00315BCD">
              <w:rPr>
                <w:color w:val="0070C0"/>
              </w:rPr>
              <w:t>,</w:t>
            </w:r>
            <w:r w:rsidR="00087CA0" w:rsidRPr="00315BCD">
              <w:rPr>
                <w:color w:val="0070C0"/>
              </w:rPr>
              <w:t xml:space="preserve"> cultură, servicii religioase, </w:t>
            </w:r>
            <w:r w:rsidR="000A7150" w:rsidRPr="00315BCD">
              <w:rPr>
                <w:color w:val="0070C0"/>
              </w:rPr>
              <w:t xml:space="preserve"> rambursări de credite</w:t>
            </w:r>
            <w:r w:rsidR="00AA03D7" w:rsidRPr="00315BCD">
              <w:rPr>
                <w:color w:val="0070C0"/>
              </w:rPr>
              <w:t xml:space="preserve"> ..</w:t>
            </w:r>
            <w:r w:rsidR="00087CA0" w:rsidRPr="00315BCD">
              <w:rPr>
                <w:color w:val="0070C0"/>
              </w:rPr>
              <w:t xml:space="preserve">… </w:t>
            </w:r>
            <w:r w:rsidR="00680AE3" w:rsidRPr="00315BCD">
              <w:rPr>
                <w:color w:val="0070C0"/>
              </w:rPr>
              <w:t>Referitor la sumele alocate pentru drumuri, față de anul anterior 2024 de asemenea sunt mai mici.</w:t>
            </w:r>
          </w:p>
          <w:p w:rsidR="00680AE3" w:rsidRPr="00315BCD" w:rsidRDefault="00680AE3" w:rsidP="00AA03D7">
            <w:pPr>
              <w:pStyle w:val="NoSpacing"/>
              <w:pBdr>
                <w:bottom w:val="single" w:sz="4" w:space="1" w:color="auto"/>
              </w:pBdr>
              <w:rPr>
                <w:color w:val="0070C0"/>
              </w:rPr>
            </w:pPr>
            <w:r w:rsidRPr="00315BCD">
              <w:rPr>
                <w:color w:val="0070C0"/>
              </w:rPr>
              <w:t xml:space="preserve">Dl. Postolache Gabriel  întreabă dacă bursele intră în cheltuielile învățămîntului. Dl primar spune că  da, școala  va aloca  sume pentru cele necesare (deplasări, microbuz, burse, …. ). De asemenea întreabă dacă au fost alocate  resurse financiare pentru </w:t>
            </w:r>
            <w:r w:rsidR="00AA66B5" w:rsidRPr="00315BCD">
              <w:rPr>
                <w:color w:val="0070C0"/>
              </w:rPr>
              <w:t>Ziua comunei . Dl primar raspund</w:t>
            </w:r>
            <w:r w:rsidR="00087CA0" w:rsidRPr="00315BCD">
              <w:rPr>
                <w:color w:val="0070C0"/>
              </w:rPr>
              <w:t xml:space="preserve">e, </w:t>
            </w:r>
            <w:r w:rsidR="00AA66B5" w:rsidRPr="00315BCD">
              <w:rPr>
                <w:color w:val="0070C0"/>
              </w:rPr>
              <w:t xml:space="preserve"> da, si anul acesta se va organiza  evenimentul  în luna august.</w:t>
            </w:r>
          </w:p>
          <w:p w:rsidR="00AA66B5" w:rsidRPr="00315BCD" w:rsidRDefault="00AA66B5" w:rsidP="00AA03D7">
            <w:pPr>
              <w:pStyle w:val="NoSpacing"/>
              <w:pBdr>
                <w:bottom w:val="single" w:sz="4" w:space="1" w:color="auto"/>
              </w:pBdr>
              <w:rPr>
                <w:color w:val="0070C0"/>
              </w:rPr>
            </w:pPr>
            <w:r w:rsidRPr="00315BCD">
              <w:rPr>
                <w:color w:val="0070C0"/>
              </w:rPr>
              <w:t xml:space="preserve">Dl. Imbrea </w:t>
            </w:r>
            <w:r w:rsidR="00AA03D7" w:rsidRPr="00315BCD">
              <w:rPr>
                <w:color w:val="0070C0"/>
              </w:rPr>
              <w:t>G</w:t>
            </w:r>
            <w:r w:rsidRPr="00315BCD">
              <w:rPr>
                <w:color w:val="0070C0"/>
              </w:rPr>
              <w:t>elu întreabă dacă s-a încheiat creditul pentru iluminatul public? Dl primar spune că anul acesta este ultimul an.</w:t>
            </w:r>
          </w:p>
          <w:p w:rsidR="00156CCA" w:rsidRPr="00315BCD" w:rsidRDefault="00156CCA" w:rsidP="00AA03D7">
            <w:pPr>
              <w:pStyle w:val="NoSpacing"/>
              <w:pBdr>
                <w:bottom w:val="single" w:sz="4" w:space="1" w:color="auto"/>
              </w:pBdr>
              <w:rPr>
                <w:color w:val="0070C0"/>
              </w:rPr>
            </w:pPr>
            <w:r w:rsidRPr="00315BCD">
              <w:rPr>
                <w:color w:val="0070C0"/>
              </w:rPr>
              <w:t xml:space="preserve">Dl presedinte întreabă dacă </w:t>
            </w:r>
            <w:r w:rsidR="000A7150" w:rsidRPr="00315BCD">
              <w:rPr>
                <w:color w:val="0070C0"/>
              </w:rPr>
              <w:t>mai</w:t>
            </w:r>
            <w:r w:rsidRPr="00315BCD">
              <w:rPr>
                <w:color w:val="0070C0"/>
              </w:rPr>
              <w:t xml:space="preserve"> sunt discuții, propuneri, amendamente la acest punct.</w:t>
            </w:r>
          </w:p>
          <w:p w:rsidR="00156CCA" w:rsidRPr="00315BCD" w:rsidRDefault="000A7150" w:rsidP="00AA03D7">
            <w:pPr>
              <w:pStyle w:val="NoSpacing"/>
              <w:pBdr>
                <w:bottom w:val="single" w:sz="4" w:space="1" w:color="auto"/>
              </w:pBdr>
              <w:rPr>
                <w:color w:val="0070C0"/>
              </w:rPr>
            </w:pPr>
            <w:r w:rsidRPr="00315BCD">
              <w:rPr>
                <w:color w:val="0070C0"/>
              </w:rPr>
              <w:t>Nemaifiind se supune la vot proiectul dezbatut</w:t>
            </w:r>
            <w:r w:rsidRPr="00315BCD">
              <w:rPr>
                <w:b/>
                <w:color w:val="0070C0"/>
              </w:rPr>
              <w:t xml:space="preserve"> </w:t>
            </w:r>
            <w:r w:rsidRPr="00315BCD">
              <w:rPr>
                <w:b/>
                <w:i/>
                <w:iCs/>
                <w:color w:val="0070C0"/>
              </w:rPr>
              <w:t xml:space="preserve">HOTĂRÂREA </w:t>
            </w:r>
            <w:r w:rsidRPr="00315BCD">
              <w:rPr>
                <w:rFonts w:cstheme="minorHAnsi"/>
                <w:b/>
                <w:i/>
                <w:iCs/>
                <w:color w:val="0070C0"/>
              </w:rPr>
              <w:t>fiind</w:t>
            </w:r>
            <w:r w:rsidRPr="00315BCD">
              <w:rPr>
                <w:b/>
                <w:i/>
                <w:iCs/>
                <w:color w:val="0070C0"/>
              </w:rPr>
              <w:t xml:space="preserve"> adoptată cu 11 voturi „pentru</w:t>
            </w:r>
            <w:r w:rsidRPr="00315BCD">
              <w:rPr>
                <w:i/>
                <w:iCs/>
                <w:color w:val="0070C0"/>
              </w:rPr>
              <w:t>”</w:t>
            </w:r>
            <w:r w:rsidRPr="00315BCD">
              <w:rPr>
                <w:b/>
                <w:i/>
                <w:iCs/>
                <w:color w:val="0070C0"/>
              </w:rPr>
              <w:t xml:space="preserve"> din totalul de 11 consilieri prezenti. </w:t>
            </w:r>
          </w:p>
        </w:tc>
      </w:tr>
      <w:tr w:rsidR="00315BCD" w:rsidRPr="00315BCD" w:rsidTr="00493326">
        <w:tc>
          <w:tcPr>
            <w:tcW w:w="9356" w:type="dxa"/>
          </w:tcPr>
          <w:p w:rsidR="008F31AF" w:rsidRPr="00315BCD" w:rsidRDefault="008F31AF" w:rsidP="00AA03D7">
            <w:pPr>
              <w:pStyle w:val="NoSpacing"/>
              <w:rPr>
                <w:b/>
                <w:bCs/>
                <w:color w:val="0070C0"/>
                <w:u w:val="single"/>
              </w:rPr>
            </w:pPr>
          </w:p>
          <w:p w:rsidR="00E10BF1" w:rsidRPr="00315BCD" w:rsidRDefault="00AE05FE" w:rsidP="00AA03D7">
            <w:pPr>
              <w:pStyle w:val="NoSpacing"/>
              <w:rPr>
                <w:b/>
                <w:bCs/>
                <w:color w:val="0070C0"/>
                <w:u w:val="single"/>
              </w:rPr>
            </w:pPr>
            <w:r w:rsidRPr="00315BCD">
              <w:rPr>
                <w:b/>
                <w:bCs/>
                <w:color w:val="0070C0"/>
                <w:u w:val="single"/>
              </w:rPr>
              <w:t>trece la punctul 2</w:t>
            </w:r>
            <w:r w:rsidR="00E10BF1" w:rsidRPr="00315BCD">
              <w:rPr>
                <w:b/>
                <w:bCs/>
                <w:color w:val="0070C0"/>
                <w:u w:val="single"/>
              </w:rPr>
              <w:t xml:space="preserve"> </w:t>
            </w:r>
          </w:p>
          <w:p w:rsidR="00A57378" w:rsidRPr="00315BCD" w:rsidRDefault="00A57378" w:rsidP="00AA03D7">
            <w:pPr>
              <w:pStyle w:val="NoSpacing"/>
              <w:rPr>
                <w:bCs/>
                <w:color w:val="0070C0"/>
              </w:rPr>
            </w:pPr>
            <w:r w:rsidRPr="00315BCD">
              <w:rPr>
                <w:rFonts w:ascii="Cambria" w:hAnsi="Cambria" w:cstheme="minorHAnsi"/>
                <w:bCs/>
                <w:color w:val="0070C0"/>
              </w:rPr>
              <w:t xml:space="preserve">PROIECT DE HOTARÂRE nr. 15/20.03.2025 </w:t>
            </w:r>
            <w:r w:rsidRPr="00315BCD">
              <w:rPr>
                <w:bCs/>
                <w:color w:val="0070C0"/>
              </w:rPr>
              <w:t>privind aprobarea Strategiei anuale de achiziție publică, a Programului anual  al  achizitiilor publice si  al Planului de investitii, pentru anul 2025</w:t>
            </w:r>
          </w:p>
          <w:p w:rsidR="00156CCA" w:rsidRPr="00315BCD" w:rsidRDefault="00156CCA" w:rsidP="00AA03D7">
            <w:pPr>
              <w:pStyle w:val="NoSpacing"/>
              <w:pBdr>
                <w:bottom w:val="single" w:sz="4" w:space="1" w:color="auto"/>
              </w:pBdr>
              <w:rPr>
                <w:color w:val="0070C0"/>
              </w:rPr>
            </w:pPr>
            <w:r w:rsidRPr="00315BCD">
              <w:rPr>
                <w:color w:val="0070C0"/>
              </w:rPr>
              <w:t xml:space="preserve">         Se ia act de  avizele consultative ale comisiilor de specialitate și de avizul de legalitate al secretarului general UAT. </w:t>
            </w:r>
          </w:p>
          <w:p w:rsidR="00087CA0" w:rsidRPr="00315BCD" w:rsidRDefault="00156CCA" w:rsidP="00AA03D7">
            <w:pPr>
              <w:pStyle w:val="NoSpacing"/>
              <w:pBdr>
                <w:bottom w:val="single" w:sz="4" w:space="1" w:color="auto"/>
              </w:pBdr>
              <w:rPr>
                <w:bCs/>
                <w:color w:val="0070C0"/>
              </w:rPr>
            </w:pPr>
            <w:r w:rsidRPr="00315BCD">
              <w:rPr>
                <w:color w:val="0070C0"/>
              </w:rPr>
              <w:t xml:space="preserve">         Dl. primar prezinta proiectul de hotarare,  precizând ca Strategia- Programul și  Planul de investitii,  este în strânsă legatura cu proiectul anterior, cel de aprobare a bugetului comunei și prezintă lista de investiții propusă, respectiv,</w:t>
            </w:r>
            <w:r w:rsidRPr="00315BCD">
              <w:rPr>
                <w:bCs/>
                <w:color w:val="0070C0"/>
              </w:rPr>
              <w:t xml:space="preserve"> </w:t>
            </w:r>
            <w:r w:rsidR="00087CA0" w:rsidRPr="00315BCD">
              <w:rPr>
                <w:bCs/>
                <w:color w:val="0070C0"/>
              </w:rPr>
              <w:t>lucrările în continuare, lucrările noi și servicii, respectiv:</w:t>
            </w:r>
          </w:p>
          <w:p w:rsidR="00087CA0"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 xml:space="preserve">PTH -,,INFIINTARE RETEA DE ALIMENTARE CU APA IN SATUL DRAGESTI SI EXTINDEREA SISTEMULUI DE ALIMENTARE CU APA SI CANALIZARE IN SATELE DAMIENESTI SI CALUGARENI, </w:t>
            </w:r>
          </w:p>
          <w:p w:rsidR="00087CA0"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LUCRARI - CREȘTEREA EFICIENTIZĂRII ENERGETICE A CLĂDIRII PRIMĂRIEI din COMUNA DĂMIENEȘTI</w:t>
            </w:r>
            <w:r w:rsidRPr="00315BCD">
              <w:rPr>
                <w:color w:val="0070C0"/>
              </w:rPr>
              <w:t xml:space="preserve">, </w:t>
            </w:r>
            <w:r w:rsidR="00087CA0" w:rsidRPr="00315BCD">
              <w:rPr>
                <w:color w:val="0070C0"/>
                <w:lang w:val="ro-RO"/>
              </w:rPr>
              <w:t xml:space="preserve"> </w:t>
            </w:r>
          </w:p>
          <w:p w:rsidR="00087CA0"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lastRenderedPageBreak/>
              <w:t>PTH - REABILITARE MUZEU (CAMERA ISTORIE ) DRAGESTI</w:t>
            </w:r>
            <w:r w:rsidRPr="00315BCD">
              <w:rPr>
                <w:color w:val="0070C0"/>
              </w:rPr>
              <w:t xml:space="preserve">, </w:t>
            </w:r>
          </w:p>
          <w:p w:rsidR="00087CA0"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LUCRARI DE MODERNIZARE A SISTEMULUI DE ILUMINAT PUBLIC PRIN CRESTEREA EFICIENTEI ENERGETICE A INFRASTRUCTURII DE ILUMINAT PUBLIC  IN COMUNA DAMIENESTI</w:t>
            </w:r>
            <w:r w:rsidRPr="00315BCD">
              <w:rPr>
                <w:color w:val="0070C0"/>
              </w:rPr>
              <w:t xml:space="preserve">, </w:t>
            </w:r>
          </w:p>
          <w:p w:rsidR="00156CCA"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STATIE DE INCARCARE ELECTRIC</w:t>
            </w:r>
            <w:r w:rsidR="00087CA0" w:rsidRPr="00315BCD">
              <w:rPr>
                <w:color w:val="0070C0"/>
                <w:lang w:val="ro-RO"/>
              </w:rPr>
              <w:t>Ă</w:t>
            </w:r>
            <w:r w:rsidRPr="00315BCD">
              <w:rPr>
                <w:color w:val="0070C0"/>
              </w:rPr>
              <w:t xml:space="preserve">, </w:t>
            </w:r>
          </w:p>
          <w:p w:rsidR="00156CCA"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PTH –INFIINTARE PARC FOTOVOLTAIC  LOCAL</w:t>
            </w:r>
            <w:r w:rsidRPr="00315BCD">
              <w:rPr>
                <w:color w:val="0070C0"/>
              </w:rPr>
              <w:t xml:space="preserve">, </w:t>
            </w:r>
          </w:p>
          <w:p w:rsidR="00156CCA" w:rsidRPr="00315BCD" w:rsidRDefault="00087CA0" w:rsidP="00AA03D7">
            <w:pPr>
              <w:pStyle w:val="NoSpacing"/>
              <w:numPr>
                <w:ilvl w:val="0"/>
                <w:numId w:val="27"/>
              </w:numPr>
              <w:pBdr>
                <w:bottom w:val="single" w:sz="4" w:space="1" w:color="auto"/>
              </w:pBdr>
              <w:ind w:left="567"/>
              <w:rPr>
                <w:color w:val="0070C0"/>
              </w:rPr>
            </w:pPr>
            <w:r w:rsidRPr="00315BCD">
              <w:rPr>
                <w:color w:val="0070C0"/>
                <w:lang w:val="ro-RO"/>
              </w:rPr>
              <w:t>PTH +LUCRARI-PISTE BICICLETE</w:t>
            </w:r>
          </w:p>
          <w:p w:rsidR="00156CCA" w:rsidRPr="00315BCD" w:rsidRDefault="00156CCA" w:rsidP="00AA03D7">
            <w:pPr>
              <w:pStyle w:val="NoSpacing"/>
              <w:numPr>
                <w:ilvl w:val="0"/>
                <w:numId w:val="27"/>
              </w:numPr>
              <w:pBdr>
                <w:bottom w:val="single" w:sz="4" w:space="1" w:color="auto"/>
              </w:pBdr>
              <w:ind w:left="567"/>
              <w:rPr>
                <w:color w:val="0070C0"/>
              </w:rPr>
            </w:pPr>
            <w:r w:rsidRPr="00315BCD">
              <w:rPr>
                <w:color w:val="0070C0"/>
                <w:lang w:val="ro-RO"/>
              </w:rPr>
              <w:t>PTH-LUCRARI DE AUTORIZARE DIN PUNCT DE VEDERE PSI GRADINITA CALUGARENI</w:t>
            </w:r>
            <w:r w:rsidRPr="00315BCD">
              <w:rPr>
                <w:color w:val="0070C0"/>
              </w:rPr>
              <w:t>,</w:t>
            </w:r>
          </w:p>
          <w:p w:rsidR="00087CA0" w:rsidRPr="00315BCD" w:rsidRDefault="00087CA0" w:rsidP="00AA03D7">
            <w:pPr>
              <w:pStyle w:val="NoSpacing"/>
              <w:numPr>
                <w:ilvl w:val="0"/>
                <w:numId w:val="27"/>
              </w:numPr>
              <w:pBdr>
                <w:bottom w:val="single" w:sz="4" w:space="1" w:color="auto"/>
              </w:pBdr>
              <w:ind w:left="567"/>
              <w:rPr>
                <w:color w:val="0070C0"/>
              </w:rPr>
            </w:pPr>
            <w:r w:rsidRPr="00315BCD">
              <w:rPr>
                <w:color w:val="0070C0"/>
                <w:lang w:val="ro-RO"/>
              </w:rPr>
              <w:t>Lucrari de reconstructie gard primarie Damienesti</w:t>
            </w:r>
            <w:r w:rsidRPr="00315BCD">
              <w:rPr>
                <w:color w:val="0070C0"/>
              </w:rPr>
              <w:t xml:space="preserve">, </w:t>
            </w:r>
          </w:p>
          <w:p w:rsidR="00087CA0" w:rsidRPr="00315BCD" w:rsidRDefault="00087CA0" w:rsidP="00AA03D7">
            <w:pPr>
              <w:pStyle w:val="NoSpacing"/>
              <w:numPr>
                <w:ilvl w:val="0"/>
                <w:numId w:val="27"/>
              </w:numPr>
              <w:pBdr>
                <w:bottom w:val="single" w:sz="4" w:space="1" w:color="auto"/>
              </w:pBdr>
              <w:ind w:left="567"/>
              <w:rPr>
                <w:color w:val="0070C0"/>
              </w:rPr>
            </w:pPr>
            <w:r w:rsidRPr="00315BCD">
              <w:rPr>
                <w:color w:val="0070C0"/>
                <w:lang w:val="ro-RO"/>
              </w:rPr>
              <w:t>lucrari de intretinere drumuri comunale</w:t>
            </w:r>
            <w:r w:rsidRPr="00315BCD">
              <w:rPr>
                <w:color w:val="0070C0"/>
              </w:rPr>
              <w:t xml:space="preserve">, </w:t>
            </w:r>
          </w:p>
          <w:p w:rsidR="00087CA0" w:rsidRPr="00315BCD" w:rsidRDefault="00087CA0" w:rsidP="00AA03D7">
            <w:pPr>
              <w:pStyle w:val="NoSpacing"/>
              <w:numPr>
                <w:ilvl w:val="0"/>
                <w:numId w:val="27"/>
              </w:numPr>
              <w:pBdr>
                <w:bottom w:val="single" w:sz="4" w:space="1" w:color="auto"/>
              </w:pBdr>
              <w:ind w:left="567"/>
              <w:rPr>
                <w:color w:val="0070C0"/>
              </w:rPr>
            </w:pPr>
            <w:r w:rsidRPr="00315BCD">
              <w:rPr>
                <w:color w:val="0070C0"/>
                <w:lang w:val="ro-RO"/>
              </w:rPr>
              <w:t>Loc de joaca Călugăreni</w:t>
            </w:r>
          </w:p>
          <w:p w:rsidR="00087CA0" w:rsidRPr="00315BCD" w:rsidRDefault="00087CA0" w:rsidP="00AA03D7">
            <w:pPr>
              <w:pStyle w:val="NoSpacing"/>
              <w:numPr>
                <w:ilvl w:val="0"/>
                <w:numId w:val="27"/>
              </w:numPr>
              <w:pBdr>
                <w:bottom w:val="single" w:sz="4" w:space="1" w:color="auto"/>
              </w:pBdr>
              <w:ind w:left="567"/>
              <w:rPr>
                <w:color w:val="0070C0"/>
              </w:rPr>
            </w:pPr>
            <w:r w:rsidRPr="00315BCD">
              <w:rPr>
                <w:color w:val="0070C0"/>
                <w:lang w:val="ro-RO"/>
              </w:rPr>
              <w:t>Servicii cadastrale, mentenanta iluminat public, mententată a sistemului infomatic</w:t>
            </w:r>
          </w:p>
          <w:p w:rsidR="0093513A" w:rsidRPr="00315BCD" w:rsidRDefault="00156CCA" w:rsidP="00AA03D7">
            <w:pPr>
              <w:pStyle w:val="NoSpacing"/>
              <w:pBdr>
                <w:bottom w:val="single" w:sz="4" w:space="1" w:color="auto"/>
              </w:pBdr>
              <w:ind w:left="207"/>
              <w:rPr>
                <w:color w:val="0070C0"/>
              </w:rPr>
            </w:pPr>
            <w:r w:rsidRPr="00315BCD">
              <w:rPr>
                <w:bCs/>
                <w:color w:val="0070C0"/>
              </w:rPr>
              <w:t>Dl. președinte de ședință întreabă dacă sunt discuții</w:t>
            </w:r>
            <w:r w:rsidRPr="00315BCD">
              <w:rPr>
                <w:color w:val="0070C0"/>
              </w:rPr>
              <w:t xml:space="preserve">, propuneri, amendamente la acest punct. </w:t>
            </w:r>
          </w:p>
          <w:p w:rsidR="0093513A" w:rsidRPr="00315BCD" w:rsidRDefault="00156CCA" w:rsidP="007F7990">
            <w:pPr>
              <w:pStyle w:val="NoSpacing"/>
              <w:pBdr>
                <w:bottom w:val="single" w:sz="4" w:space="1" w:color="auto"/>
              </w:pBdr>
              <w:ind w:left="207"/>
              <w:rPr>
                <w:b/>
                <w:i/>
                <w:iCs/>
                <w:color w:val="0070C0"/>
              </w:rPr>
            </w:pPr>
            <w:r w:rsidRPr="00315BCD">
              <w:rPr>
                <w:color w:val="0070C0"/>
              </w:rPr>
              <w:t>Nefiind se supune la vot proiectul dezbatut</w:t>
            </w:r>
            <w:r w:rsidRPr="00315BCD">
              <w:rPr>
                <w:b/>
                <w:color w:val="0070C0"/>
              </w:rPr>
              <w:t xml:space="preserve"> </w:t>
            </w:r>
            <w:r w:rsidRPr="00315BCD">
              <w:rPr>
                <w:b/>
                <w:i/>
                <w:iCs/>
                <w:color w:val="0070C0"/>
              </w:rPr>
              <w:t xml:space="preserve">HOTĂRÂREA </w:t>
            </w:r>
            <w:r w:rsidRPr="00315BCD">
              <w:rPr>
                <w:rFonts w:cstheme="minorHAnsi"/>
                <w:b/>
                <w:i/>
                <w:iCs/>
                <w:color w:val="0070C0"/>
              </w:rPr>
              <w:t>fiind</w:t>
            </w:r>
            <w:r w:rsidRPr="00315BCD">
              <w:rPr>
                <w:b/>
                <w:i/>
                <w:iCs/>
                <w:color w:val="0070C0"/>
              </w:rPr>
              <w:t xml:space="preserve"> adoptată cu 11 voturi „pentru</w:t>
            </w:r>
            <w:r w:rsidRPr="00315BCD">
              <w:rPr>
                <w:i/>
                <w:iCs/>
                <w:color w:val="0070C0"/>
              </w:rPr>
              <w:t>”</w:t>
            </w:r>
            <w:r w:rsidRPr="00315BCD">
              <w:rPr>
                <w:b/>
                <w:i/>
                <w:iCs/>
                <w:color w:val="0070C0"/>
              </w:rPr>
              <w:t xml:space="preserve"> din totalul de 11 consilieri prezenti. </w:t>
            </w:r>
          </w:p>
        </w:tc>
      </w:tr>
      <w:tr w:rsidR="00844BD8" w:rsidRPr="00315BCD" w:rsidTr="00493326">
        <w:tc>
          <w:tcPr>
            <w:tcW w:w="9356" w:type="dxa"/>
          </w:tcPr>
          <w:p w:rsidR="007F7990" w:rsidRPr="00315BCD" w:rsidRDefault="007F7990" w:rsidP="00AA03D7">
            <w:pPr>
              <w:pStyle w:val="NoSpacing"/>
              <w:rPr>
                <w:b/>
                <w:bCs/>
                <w:color w:val="0070C0"/>
                <w:u w:val="single"/>
              </w:rPr>
            </w:pPr>
          </w:p>
          <w:p w:rsidR="00AE05FE" w:rsidRPr="00315BCD" w:rsidRDefault="00AE05FE" w:rsidP="00AA03D7">
            <w:pPr>
              <w:pStyle w:val="NoSpacing"/>
              <w:rPr>
                <w:b/>
                <w:bCs/>
                <w:color w:val="0070C0"/>
                <w:u w:val="single"/>
              </w:rPr>
            </w:pPr>
            <w:r w:rsidRPr="00315BCD">
              <w:rPr>
                <w:b/>
                <w:bCs/>
                <w:color w:val="0070C0"/>
                <w:u w:val="single"/>
              </w:rPr>
              <w:t>Se trece la punctul 3</w:t>
            </w:r>
          </w:p>
          <w:p w:rsidR="00A57378" w:rsidRPr="00315BCD" w:rsidRDefault="00A57378" w:rsidP="00AA03D7">
            <w:pPr>
              <w:pStyle w:val="NoSpacing"/>
              <w:rPr>
                <w:color w:val="0070C0"/>
              </w:rPr>
            </w:pPr>
            <w:r w:rsidRPr="00315BCD">
              <w:rPr>
                <w:rFonts w:ascii="Cambria" w:hAnsi="Cambria" w:cstheme="minorHAnsi"/>
                <w:bCs/>
                <w:color w:val="0070C0"/>
              </w:rPr>
              <w:t xml:space="preserve">PROIECT DE HOTARÂRE nr. 16/20.03.2025 </w:t>
            </w:r>
            <w:r w:rsidRPr="00315BCD">
              <w:rPr>
                <w:rFonts w:ascii="Cambria" w:hAnsi="Cambria"/>
                <w:bCs/>
                <w:color w:val="0070C0"/>
              </w:rPr>
              <w:t>privind modificarea HCL Dămienești nr. 65 din 23.12.2024 referitor la stabilirea taxei de salubrizare pentru anul 2025  în UAT comuna DĂMIENEȘTI, județul Bacău</w:t>
            </w:r>
            <w:r w:rsidRPr="00315BCD">
              <w:rPr>
                <w:color w:val="0070C0"/>
              </w:rPr>
              <w:t xml:space="preserve"> </w:t>
            </w:r>
          </w:p>
          <w:p w:rsidR="00AE05FE" w:rsidRPr="00315BCD" w:rsidRDefault="00AE05FE" w:rsidP="00AA03D7">
            <w:pPr>
              <w:pStyle w:val="NoSpacing"/>
              <w:rPr>
                <w:color w:val="0070C0"/>
              </w:rPr>
            </w:pPr>
            <w:r w:rsidRPr="00315BCD">
              <w:rPr>
                <w:color w:val="0070C0"/>
              </w:rPr>
              <w:t>Se constată existența avizele consultative ale comisiilor de specialitate și de avizul de legalitate al secretarului general al comunei.</w:t>
            </w:r>
          </w:p>
          <w:p w:rsidR="00156CCA" w:rsidRPr="00315BCD" w:rsidRDefault="00F06F0A" w:rsidP="00AA03D7">
            <w:pPr>
              <w:spacing w:line="276" w:lineRule="auto"/>
              <w:jc w:val="both"/>
              <w:rPr>
                <w:rFonts w:asciiTheme="majorHAnsi" w:hAnsiTheme="majorHAnsi"/>
                <w:color w:val="0070C0"/>
              </w:rPr>
            </w:pPr>
            <w:r w:rsidRPr="00315BCD">
              <w:rPr>
                <w:rFonts w:asciiTheme="majorHAnsi" w:hAnsiTheme="majorHAnsi"/>
                <w:color w:val="0070C0"/>
              </w:rPr>
              <w:t xml:space="preserve">Dl. primar </w:t>
            </w:r>
            <w:r w:rsidR="00156CCA" w:rsidRPr="00315BCD">
              <w:rPr>
                <w:rFonts w:asciiTheme="majorHAnsi" w:hAnsiTheme="majorHAnsi"/>
                <w:color w:val="0070C0"/>
              </w:rPr>
              <w:t xml:space="preserve">spune că această modificare a venit ca în contextul  unei bune înțelegeri  referitor la  cine datorează  taxă de salubrizare și pentru ce tip de clădire. </w:t>
            </w:r>
          </w:p>
          <w:p w:rsidR="00156CCA" w:rsidRPr="00315BCD" w:rsidRDefault="00156CCA" w:rsidP="00AA03D7">
            <w:pPr>
              <w:spacing w:line="276" w:lineRule="auto"/>
              <w:jc w:val="both"/>
              <w:rPr>
                <w:rFonts w:ascii="Cambria" w:hAnsi="Cambria"/>
                <w:bCs/>
                <w:i/>
                <w:iCs/>
                <w:color w:val="0070C0"/>
                <w:lang w:val="it-CH"/>
              </w:rPr>
            </w:pPr>
            <w:r w:rsidRPr="00315BCD">
              <w:rPr>
                <w:rFonts w:asciiTheme="majorHAnsi" w:hAnsiTheme="majorHAnsi"/>
                <w:color w:val="0070C0"/>
              </w:rPr>
              <w:t>T</w:t>
            </w:r>
            <w:r w:rsidRPr="00315BCD">
              <w:rPr>
                <w:rFonts w:ascii="Cambria" w:hAnsi="Cambria"/>
                <w:bCs/>
                <w:color w:val="0070C0"/>
                <w:lang w:val="it-CH"/>
              </w:rPr>
              <w:t xml:space="preserve">axă de salubrizare se datorează pentru fiecare </w:t>
            </w:r>
            <w:r w:rsidRPr="00315BCD">
              <w:rPr>
                <w:rFonts w:ascii="Cambria" w:hAnsi="Cambria"/>
                <w:b/>
                <w:color w:val="0070C0"/>
                <w:lang w:val="it-CH"/>
              </w:rPr>
              <w:t>cladire cu destinatia de locuinta</w:t>
            </w:r>
            <w:r w:rsidRPr="00315BCD">
              <w:rPr>
                <w:rFonts w:ascii="Cambria" w:hAnsi="Cambria"/>
                <w:bCs/>
                <w:color w:val="0070C0"/>
                <w:lang w:val="it-CH"/>
              </w:rPr>
              <w:t xml:space="preserve"> in proprietate, situata pe raza comunei- </w:t>
            </w:r>
            <w:r w:rsidRPr="00315BCD">
              <w:rPr>
                <w:rFonts w:ascii="Cambria" w:hAnsi="Cambria"/>
                <w:b/>
                <w:color w:val="0070C0"/>
                <w:lang w:val="it-CH"/>
              </w:rPr>
              <w:t>cladire rezidentiala</w:t>
            </w:r>
            <w:r w:rsidRPr="00315BCD">
              <w:rPr>
                <w:rFonts w:ascii="Cambria" w:hAnsi="Cambria"/>
                <w:bCs/>
                <w:color w:val="0070C0"/>
                <w:lang w:val="it-CH"/>
              </w:rPr>
              <w:t xml:space="preserve"> - asa cum sunt întelese prin </w:t>
            </w:r>
            <w:r w:rsidRPr="00315BCD">
              <w:rPr>
                <w:rFonts w:ascii="Cambria" w:hAnsi="Cambria"/>
                <w:b/>
                <w:i/>
                <w:iCs/>
                <w:color w:val="0070C0"/>
                <w:lang w:val="it-CH"/>
              </w:rPr>
              <w:t xml:space="preserve">art. 453 lit f) </w:t>
            </w:r>
            <w:r w:rsidRPr="00315BCD">
              <w:rPr>
                <w:rFonts w:ascii="Cambria" w:hAnsi="Cambria"/>
                <w:bCs/>
                <w:i/>
                <w:iCs/>
                <w:color w:val="0070C0"/>
                <w:lang w:val="it-CH"/>
              </w:rPr>
              <w:t>din Legea 227/215 privind Cod Fiscal: cladire rezidentiala - construcție alcătuită din una sau mai multe camere folosite pentru locuit, cu dependențele, dotarile și utilitățile necesare, care satisface cerințele de locuit ale unei persoane sau familii-</w:t>
            </w:r>
            <w:r w:rsidRPr="00315BCD">
              <w:rPr>
                <w:rFonts w:ascii="Cambria" w:hAnsi="Cambria"/>
                <w:bCs/>
                <w:color w:val="0070C0"/>
                <w:lang w:val="it-CH"/>
              </w:rPr>
              <w:t xml:space="preserve"> (Cod Procedura Fiscala: </w:t>
            </w:r>
            <w:r w:rsidRPr="00315BCD">
              <w:rPr>
                <w:rFonts w:ascii="Cambria" w:hAnsi="Cambria"/>
                <w:bCs/>
                <w:i/>
                <w:iCs/>
                <w:color w:val="0070C0"/>
                <w:lang w:val="it-CH"/>
              </w:rPr>
              <w:t xml:space="preserve">în înțelesul </w:t>
            </w:r>
            <w:r w:rsidRPr="00315BCD">
              <w:rPr>
                <w:rFonts w:ascii="Cambria" w:hAnsi="Cambria"/>
                <w:b/>
                <w:i/>
                <w:iCs/>
                <w:color w:val="0070C0"/>
                <w:lang w:val="it-CH"/>
              </w:rPr>
              <w:t>art. 453 lit. j),</w:t>
            </w:r>
            <w:r w:rsidRPr="00315BCD">
              <w:rPr>
                <w:rFonts w:ascii="Cambria" w:hAnsi="Cambria"/>
                <w:bCs/>
                <w:i/>
                <w:iCs/>
                <w:color w:val="0070C0"/>
                <w:lang w:val="it-CH"/>
              </w:rPr>
              <w:t xml:space="preserve"> cladirile rezidențiale sunt cladiri folosite pentru locuit, alcătuite din una sau mai multe camere cu dependențele, dotarile și utilitățile necesare, care satisfac cerin{ele de locuit ale unei persoane sau familii și care nu sunt folosite pentru desfașurarea unor activitați economice);</w:t>
            </w:r>
          </w:p>
          <w:p w:rsidR="00482C74" w:rsidRPr="00315BCD" w:rsidRDefault="002A510F" w:rsidP="002A510F">
            <w:pPr>
              <w:spacing w:after="160"/>
              <w:ind w:right="-1"/>
              <w:jc w:val="both"/>
              <w:rPr>
                <w:rFonts w:ascii="Cambria" w:hAnsi="Cambria"/>
                <w:color w:val="0070C0"/>
              </w:rPr>
            </w:pPr>
            <w:r w:rsidRPr="00315BCD">
              <w:rPr>
                <w:rFonts w:ascii="Cambria" w:hAnsi="Cambria"/>
                <w:color w:val="0070C0"/>
              </w:rPr>
              <w:t xml:space="preserve">Prin urmare propune ca pentru locuintele neocupate, proprietarii sau mostenitorii acestora </w:t>
            </w:r>
            <w:r w:rsidR="0032649B" w:rsidRPr="00315BCD">
              <w:rPr>
                <w:rFonts w:ascii="Cambria" w:hAnsi="Cambria"/>
                <w:color w:val="0070C0"/>
              </w:rPr>
              <w:t xml:space="preserve">să achite </w:t>
            </w:r>
            <w:r w:rsidRPr="00315BCD">
              <w:rPr>
                <w:rFonts w:ascii="Cambria" w:hAnsi="Cambria"/>
                <w:color w:val="0070C0"/>
              </w:rPr>
              <w:t xml:space="preserve"> o taxă anuală fixă de 60 de lei, adică jumătate din taxa datorată de o persoană singură.</w:t>
            </w:r>
          </w:p>
          <w:p w:rsidR="0032649B" w:rsidRPr="00315BCD" w:rsidRDefault="002A510F" w:rsidP="002A510F">
            <w:pPr>
              <w:spacing w:after="160"/>
              <w:ind w:right="-1"/>
              <w:jc w:val="both"/>
              <w:rPr>
                <w:rFonts w:ascii="Cambria" w:hAnsi="Cambria"/>
                <w:bCs/>
                <w:color w:val="0070C0"/>
              </w:rPr>
            </w:pPr>
            <w:r w:rsidRPr="00315BCD">
              <w:rPr>
                <w:rFonts w:ascii="Cambria" w:hAnsi="Cambria"/>
                <w:bCs/>
                <w:color w:val="0070C0"/>
              </w:rPr>
              <w:t>Dl Imbrea Gelu spune că nu este deacord cu această modificare și că pentru aceste  imobile nu trebuie să se aplice taxă de salubrizare</w:t>
            </w:r>
            <w:r w:rsidR="0032649B" w:rsidRPr="00315BCD">
              <w:rPr>
                <w:rFonts w:ascii="Cambria" w:hAnsi="Cambria"/>
                <w:bCs/>
                <w:color w:val="0070C0"/>
              </w:rPr>
              <w:t xml:space="preserve">, deoarece nu se generează gunoi.   </w:t>
            </w:r>
          </w:p>
          <w:p w:rsidR="0032649B" w:rsidRPr="00315BCD" w:rsidRDefault="0032649B" w:rsidP="002A510F">
            <w:pPr>
              <w:spacing w:after="160"/>
              <w:ind w:right="-1"/>
              <w:jc w:val="both"/>
              <w:rPr>
                <w:rFonts w:ascii="Cambria" w:hAnsi="Cambria"/>
                <w:bCs/>
                <w:color w:val="0070C0"/>
              </w:rPr>
            </w:pPr>
            <w:r w:rsidRPr="00315BCD">
              <w:rPr>
                <w:rFonts w:ascii="Cambria" w:hAnsi="Cambria"/>
                <w:bCs/>
                <w:color w:val="0070C0"/>
              </w:rPr>
              <w:t xml:space="preserve">Dl Postolache Gabriel și dl. Niță </w:t>
            </w:r>
            <w:r w:rsidR="0039159B" w:rsidRPr="00315BCD">
              <w:rPr>
                <w:rFonts w:ascii="Cambria" w:hAnsi="Cambria"/>
                <w:bCs/>
                <w:color w:val="0070C0"/>
              </w:rPr>
              <w:t>V</w:t>
            </w:r>
            <w:r w:rsidRPr="00315BCD">
              <w:rPr>
                <w:rFonts w:ascii="Cambria" w:hAnsi="Cambria"/>
                <w:bCs/>
                <w:color w:val="0070C0"/>
              </w:rPr>
              <w:t>asile spun că este corect ca si la aceste imobile să se aplice taxă de salubrizare pentru că, chiar dacă proprietarii/moștenitorii nu locuiesc în comună, atunci când vin generează suficient gunoi. Ne putem da seama de cantitatea generată mai ales în lunile</w:t>
            </w:r>
            <w:r w:rsidR="0039159B" w:rsidRPr="00315BCD">
              <w:rPr>
                <w:rFonts w:ascii="Cambria" w:hAnsi="Cambria"/>
                <w:bCs/>
                <w:color w:val="0070C0"/>
              </w:rPr>
              <w:t xml:space="preserve"> de vară, sunt clădiri nelocuite  dar au racord la apa-canal și chiar se ridică gunoi de la aceste adrese.</w:t>
            </w:r>
          </w:p>
          <w:p w:rsidR="0039159B" w:rsidRPr="00315BCD" w:rsidRDefault="0039159B" w:rsidP="002A510F">
            <w:pPr>
              <w:spacing w:after="160"/>
              <w:ind w:right="-1"/>
              <w:jc w:val="both"/>
              <w:rPr>
                <w:rFonts w:ascii="Cambria" w:hAnsi="Cambria"/>
                <w:bCs/>
                <w:color w:val="0070C0"/>
              </w:rPr>
            </w:pPr>
            <w:r w:rsidRPr="00315BCD">
              <w:rPr>
                <w:rFonts w:ascii="Cambria" w:hAnsi="Cambria"/>
                <w:bCs/>
                <w:color w:val="0070C0"/>
              </w:rPr>
              <w:t>Dl primar spune că sunt câteva excepții și anume la acele imobile care vizual sunt pur și simplu părăsite, de ani de zile nu a venit nimeni, locurile fiind acoperite de buruieni.</w:t>
            </w:r>
          </w:p>
          <w:p w:rsidR="00482C74" w:rsidRPr="00315BCD" w:rsidRDefault="00CC2E7A" w:rsidP="00AA03D7">
            <w:pPr>
              <w:pStyle w:val="NoSpacing"/>
              <w:pBdr>
                <w:bottom w:val="single" w:sz="4" w:space="2" w:color="auto"/>
              </w:pBdr>
              <w:rPr>
                <w:color w:val="0070C0"/>
              </w:rPr>
            </w:pPr>
            <w:r w:rsidRPr="00315BCD">
              <w:rPr>
                <w:color w:val="0070C0"/>
              </w:rPr>
              <w:t>Dl. președinte de ședință întreabă dacă sunt discuții, propuneri, amendamente la acest punct.</w:t>
            </w:r>
            <w:r w:rsidR="00482C74" w:rsidRPr="00315BCD">
              <w:rPr>
                <w:color w:val="0070C0"/>
              </w:rPr>
              <w:t xml:space="preserve"> </w:t>
            </w:r>
          </w:p>
          <w:p w:rsidR="008C4562" w:rsidRPr="00315BCD" w:rsidRDefault="00CC2E7A" w:rsidP="00AA03D7">
            <w:pPr>
              <w:pStyle w:val="NoSpacing"/>
              <w:pBdr>
                <w:bottom w:val="single" w:sz="4" w:space="2" w:color="auto"/>
              </w:pBdr>
              <w:rPr>
                <w:b/>
                <w:i/>
                <w:iCs/>
                <w:color w:val="0070C0"/>
              </w:rPr>
            </w:pPr>
            <w:r w:rsidRPr="00315BCD">
              <w:rPr>
                <w:color w:val="0070C0"/>
                <w:highlight w:val="yellow"/>
              </w:rPr>
              <w:t>Nefiind se supune la vot proiectul dezbatut</w:t>
            </w:r>
            <w:r w:rsidR="00482C74" w:rsidRPr="00315BCD">
              <w:rPr>
                <w:b/>
                <w:color w:val="0070C0"/>
                <w:highlight w:val="yellow"/>
              </w:rPr>
              <w:t xml:space="preserve"> </w:t>
            </w:r>
            <w:r w:rsidR="00482C74" w:rsidRPr="00315BCD">
              <w:rPr>
                <w:b/>
                <w:i/>
                <w:iCs/>
                <w:color w:val="0070C0"/>
                <w:highlight w:val="yellow"/>
              </w:rPr>
              <w:t xml:space="preserve">HOTĂRÂREA </w:t>
            </w:r>
            <w:r w:rsidR="00482C74" w:rsidRPr="00315BCD">
              <w:rPr>
                <w:rFonts w:cstheme="minorHAnsi"/>
                <w:b/>
                <w:i/>
                <w:iCs/>
                <w:color w:val="0070C0"/>
                <w:highlight w:val="yellow"/>
              </w:rPr>
              <w:t>fiind</w:t>
            </w:r>
            <w:r w:rsidR="00482C74" w:rsidRPr="00315BCD">
              <w:rPr>
                <w:b/>
                <w:i/>
                <w:iCs/>
                <w:color w:val="0070C0"/>
                <w:highlight w:val="yellow"/>
              </w:rPr>
              <w:t xml:space="preserve"> adoptată cu 1</w:t>
            </w:r>
            <w:r w:rsidR="007F7990" w:rsidRPr="00315BCD">
              <w:rPr>
                <w:b/>
                <w:i/>
                <w:iCs/>
                <w:color w:val="0070C0"/>
                <w:highlight w:val="yellow"/>
              </w:rPr>
              <w:t>0</w:t>
            </w:r>
            <w:r w:rsidR="00482C74" w:rsidRPr="00315BCD">
              <w:rPr>
                <w:b/>
                <w:i/>
                <w:iCs/>
                <w:color w:val="0070C0"/>
                <w:highlight w:val="yellow"/>
              </w:rPr>
              <w:t xml:space="preserve"> voturi „pentru</w:t>
            </w:r>
            <w:r w:rsidR="00482C74" w:rsidRPr="00315BCD">
              <w:rPr>
                <w:i/>
                <w:iCs/>
                <w:color w:val="0070C0"/>
                <w:highlight w:val="yellow"/>
              </w:rPr>
              <w:t>”</w:t>
            </w:r>
            <w:r w:rsidR="007F7990" w:rsidRPr="00315BCD">
              <w:rPr>
                <w:b/>
                <w:i/>
                <w:iCs/>
                <w:color w:val="0070C0"/>
                <w:highlight w:val="yellow"/>
              </w:rPr>
              <w:t xml:space="preserve">, 1 vot împotrivă, </w:t>
            </w:r>
            <w:r w:rsidR="00482C74" w:rsidRPr="00315BCD">
              <w:rPr>
                <w:b/>
                <w:i/>
                <w:iCs/>
                <w:color w:val="0070C0"/>
                <w:highlight w:val="yellow"/>
              </w:rPr>
              <w:t>din totalul de 11 consilieri prezenti.</w:t>
            </w:r>
            <w:r w:rsidR="00482C74" w:rsidRPr="00315BCD">
              <w:rPr>
                <w:b/>
                <w:i/>
                <w:iCs/>
                <w:color w:val="0070C0"/>
              </w:rPr>
              <w:t xml:space="preserve"> </w:t>
            </w:r>
          </w:p>
          <w:p w:rsidR="008C4562" w:rsidRPr="00315BCD" w:rsidRDefault="008C4562" w:rsidP="00AA03D7">
            <w:pPr>
              <w:pStyle w:val="NoSpacing"/>
              <w:pBdr>
                <w:bottom w:val="single" w:sz="4" w:space="2" w:color="auto"/>
              </w:pBdr>
              <w:rPr>
                <w:b/>
                <w:i/>
                <w:iCs/>
                <w:color w:val="0070C0"/>
              </w:rPr>
            </w:pPr>
          </w:p>
        </w:tc>
      </w:tr>
    </w:tbl>
    <w:p w:rsidR="00AE05FE" w:rsidRPr="00315BCD" w:rsidRDefault="00AE05FE" w:rsidP="00AA03D7">
      <w:pPr>
        <w:pStyle w:val="NoSpacing"/>
        <w:rPr>
          <w:b/>
          <w:bCs/>
          <w:color w:val="0070C0"/>
          <w:u w:val="single"/>
        </w:rPr>
      </w:pPr>
    </w:p>
    <w:p w:rsidR="00380BF0" w:rsidRPr="00315BCD" w:rsidRDefault="00C41D4B" w:rsidP="00AA03D7">
      <w:pPr>
        <w:jc w:val="both"/>
        <w:rPr>
          <w:rFonts w:cs="Arial"/>
          <w:bCs/>
          <w:color w:val="0070C0"/>
          <w:shd w:val="clear" w:color="auto" w:fill="FFFFFF"/>
        </w:rPr>
      </w:pPr>
      <w:r w:rsidRPr="00315BCD">
        <w:rPr>
          <w:rFonts w:asciiTheme="majorHAnsi" w:hAnsiTheme="majorHAnsi"/>
          <w:color w:val="0070C0"/>
        </w:rPr>
        <w:t xml:space="preserve">     </w:t>
      </w:r>
      <w:bookmarkEnd w:id="4"/>
    </w:p>
    <w:p w:rsidR="00590B8A" w:rsidRPr="00315BCD" w:rsidRDefault="00E90926" w:rsidP="00AA03D7">
      <w:pPr>
        <w:jc w:val="both"/>
        <w:rPr>
          <w:rFonts w:asciiTheme="majorHAnsi" w:hAnsiTheme="majorHAnsi"/>
          <w:b/>
          <w:bCs/>
          <w:color w:val="0070C0"/>
        </w:rPr>
      </w:pPr>
      <w:r w:rsidRPr="00315BCD">
        <w:rPr>
          <w:rFonts w:asciiTheme="majorHAnsi" w:hAnsiTheme="majorHAnsi"/>
          <w:b/>
          <w:bCs/>
          <w:color w:val="0070C0"/>
        </w:rPr>
        <w:t>D</w:t>
      </w:r>
      <w:r w:rsidR="00590B8A" w:rsidRPr="00315BCD">
        <w:rPr>
          <w:rFonts w:asciiTheme="majorHAnsi" w:hAnsiTheme="majorHAnsi"/>
          <w:b/>
          <w:bCs/>
          <w:color w:val="0070C0"/>
        </w:rPr>
        <w:t xml:space="preserve">IVERSE – </w:t>
      </w:r>
      <w:r w:rsidR="003F7E14" w:rsidRPr="00315BCD">
        <w:rPr>
          <w:rFonts w:asciiTheme="majorHAnsi" w:hAnsiTheme="majorHAnsi"/>
          <w:b/>
          <w:bCs/>
          <w:color w:val="0070C0"/>
        </w:rPr>
        <w:t xml:space="preserve"> </w:t>
      </w:r>
    </w:p>
    <w:p w:rsidR="001139E9" w:rsidRPr="00315BCD" w:rsidRDefault="001139E9" w:rsidP="00AA03D7">
      <w:pPr>
        <w:jc w:val="both"/>
        <w:rPr>
          <w:rFonts w:asciiTheme="majorHAnsi" w:hAnsiTheme="majorHAnsi"/>
          <w:color w:val="0070C0"/>
        </w:rPr>
      </w:pPr>
      <w:r w:rsidRPr="00315BCD">
        <w:rPr>
          <w:rFonts w:asciiTheme="majorHAnsi" w:hAnsiTheme="majorHAnsi"/>
          <w:color w:val="0070C0"/>
        </w:rPr>
        <w:lastRenderedPageBreak/>
        <w:t xml:space="preserve">Dl Postolache Gabriel întreabă dacă a discutat cu firma executantă a lucrărilor la DJ 159 referitor la  amplasarea neconformă indicatoarelor și a bornelor. Dl primar răspunde că discutat personal si aceștia au răspuns pozitiv, vor avea în vedere remedierile care se impun. Mai completează dl primar că referitor la implemenatrea lucrărilor pe DJ 241A spre Roșiori, </w:t>
      </w:r>
      <w:r w:rsidR="00532523" w:rsidRPr="00315BCD">
        <w:rPr>
          <w:rFonts w:asciiTheme="majorHAnsi" w:hAnsiTheme="majorHAnsi"/>
          <w:color w:val="0070C0"/>
        </w:rPr>
        <w:t>sunt la autorizare, prin urmare crede că în scurt timp vor începe lucrările de execuție.</w:t>
      </w:r>
    </w:p>
    <w:p w:rsidR="00590B8A" w:rsidRPr="00315BCD" w:rsidRDefault="007B1C54" w:rsidP="00AA03D7">
      <w:pPr>
        <w:jc w:val="both"/>
        <w:rPr>
          <w:rFonts w:asciiTheme="majorHAnsi" w:hAnsiTheme="majorHAnsi"/>
          <w:color w:val="0070C0"/>
        </w:rPr>
      </w:pPr>
      <w:r w:rsidRPr="00315BCD">
        <w:rPr>
          <w:rFonts w:asciiTheme="majorHAnsi" w:hAnsiTheme="majorHAnsi"/>
          <w:color w:val="0070C0"/>
        </w:rPr>
        <w:t xml:space="preserve"> </w:t>
      </w:r>
    </w:p>
    <w:p w:rsidR="001B1649" w:rsidRPr="00315BCD" w:rsidRDefault="001B1649" w:rsidP="00AA03D7">
      <w:pPr>
        <w:jc w:val="both"/>
        <w:rPr>
          <w:rFonts w:asciiTheme="majorHAnsi" w:hAnsiTheme="majorHAnsi"/>
          <w:color w:val="0070C0"/>
        </w:rPr>
      </w:pPr>
    </w:p>
    <w:p w:rsidR="00740ED0" w:rsidRPr="00315BCD" w:rsidRDefault="00590B8A" w:rsidP="00AA03D7">
      <w:pPr>
        <w:pStyle w:val="NoSpacing"/>
        <w:pBdr>
          <w:bottom w:val="single" w:sz="4" w:space="31" w:color="auto"/>
        </w:pBdr>
        <w:spacing w:line="240" w:lineRule="auto"/>
        <w:jc w:val="center"/>
        <w:rPr>
          <w:color w:val="0070C0"/>
        </w:rPr>
      </w:pPr>
      <w:r w:rsidRPr="00315BCD">
        <w:rPr>
          <w:color w:val="0070C0"/>
        </w:rPr>
        <w:t>Epuizându-se subiectele și discuțiile  se declară închisă ședința</w:t>
      </w:r>
      <w:r w:rsidR="00853AE0" w:rsidRPr="00315BCD">
        <w:rPr>
          <w:color w:val="0070C0"/>
        </w:rPr>
        <w:t xml:space="preserve"> Consiliului Local</w:t>
      </w:r>
    </w:p>
    <w:p w:rsidR="00740ED0" w:rsidRPr="00315BCD" w:rsidRDefault="00740ED0" w:rsidP="00AA03D7">
      <w:pPr>
        <w:pStyle w:val="NoSpacing"/>
        <w:pBdr>
          <w:bottom w:val="single" w:sz="4" w:space="31" w:color="auto"/>
        </w:pBdr>
        <w:spacing w:line="240" w:lineRule="auto"/>
        <w:jc w:val="center"/>
        <w:rPr>
          <w:color w:val="0070C0"/>
        </w:rPr>
      </w:pPr>
    </w:p>
    <w:p w:rsidR="00FD7072" w:rsidRPr="00315BCD" w:rsidRDefault="00FD7072" w:rsidP="00AA03D7">
      <w:pPr>
        <w:pStyle w:val="NoSpacing"/>
        <w:pBdr>
          <w:bottom w:val="single" w:sz="4" w:space="31" w:color="auto"/>
        </w:pBdr>
        <w:spacing w:line="240" w:lineRule="auto"/>
        <w:jc w:val="center"/>
        <w:rPr>
          <w:color w:val="0070C0"/>
        </w:rPr>
      </w:pPr>
    </w:p>
    <w:p w:rsidR="00740ED0" w:rsidRPr="00315BCD" w:rsidRDefault="00007C93" w:rsidP="00AA03D7">
      <w:pPr>
        <w:pStyle w:val="NoSpacing"/>
        <w:pBdr>
          <w:bottom w:val="single" w:sz="4" w:space="31" w:color="auto"/>
        </w:pBdr>
        <w:spacing w:line="240" w:lineRule="auto"/>
        <w:jc w:val="center"/>
        <w:rPr>
          <w:color w:val="0070C0"/>
        </w:rPr>
      </w:pPr>
      <w:r w:rsidRPr="00315BCD">
        <w:rPr>
          <w:color w:val="0070C0"/>
        </w:rPr>
        <w:t>Drept pentru care s-a încheiat astăzi</w:t>
      </w:r>
      <w:r w:rsidR="007D7999" w:rsidRPr="00315BCD">
        <w:rPr>
          <w:color w:val="0070C0"/>
        </w:rPr>
        <w:t xml:space="preserve">, data </w:t>
      </w:r>
      <w:r w:rsidR="007B1C54" w:rsidRPr="00315BCD">
        <w:rPr>
          <w:b/>
          <w:bCs/>
          <w:color w:val="0070C0"/>
        </w:rPr>
        <w:t>26.03</w:t>
      </w:r>
      <w:r w:rsidR="003F7E14" w:rsidRPr="00315BCD">
        <w:rPr>
          <w:b/>
          <w:bCs/>
          <w:color w:val="0070C0"/>
        </w:rPr>
        <w:t>.2025</w:t>
      </w:r>
      <w:r w:rsidR="007D7999" w:rsidRPr="00315BCD">
        <w:rPr>
          <w:color w:val="0070C0"/>
        </w:rPr>
        <w:t xml:space="preserve">, prezentul  </w:t>
      </w:r>
      <w:r w:rsidRPr="00315BCD">
        <w:rPr>
          <w:color w:val="0070C0"/>
        </w:rPr>
        <w:t xml:space="preserve">proces – verbal în două exemplare (unul pentru dosarul de ședință, iar celălalt pentru afișare la sediul Primăriei </w:t>
      </w:r>
      <w:r w:rsidR="007D7999" w:rsidRPr="00315BCD">
        <w:rPr>
          <w:color w:val="0070C0"/>
        </w:rPr>
        <w:t>Dămienești</w:t>
      </w:r>
      <w:r w:rsidRPr="00315BCD">
        <w:rPr>
          <w:color w:val="0070C0"/>
        </w:rPr>
        <w:t xml:space="preserve"> şi pe site-ul </w:t>
      </w:r>
      <w:r w:rsidR="007D7999" w:rsidRPr="00315BCD">
        <w:rPr>
          <w:color w:val="0070C0"/>
        </w:rPr>
        <w:t>institutiei: primariadamienesti.ro</w:t>
      </w:r>
    </w:p>
    <w:p w:rsidR="008954BC" w:rsidRPr="00315BCD" w:rsidRDefault="007D7999" w:rsidP="00AA03D7">
      <w:pPr>
        <w:pStyle w:val="NoSpacing"/>
        <w:pBdr>
          <w:bottom w:val="single" w:sz="4" w:space="31" w:color="auto"/>
        </w:pBdr>
        <w:spacing w:line="240" w:lineRule="auto"/>
        <w:jc w:val="center"/>
        <w:rPr>
          <w:color w:val="0070C0"/>
        </w:rPr>
      </w:pPr>
      <w:r w:rsidRPr="00315BCD">
        <w:rPr>
          <w:color w:val="0070C0"/>
        </w:rPr>
        <w:t>MONITORUL OFICIAL/HOTĂRÂRILE AUTORITĂȚII DELIBERATIVE.</w:t>
      </w:r>
    </w:p>
    <w:p w:rsidR="00FD7072" w:rsidRPr="00315BCD" w:rsidRDefault="00FD7072" w:rsidP="00AA03D7">
      <w:pPr>
        <w:pStyle w:val="NoSpacing"/>
        <w:pBdr>
          <w:bottom w:val="single" w:sz="4" w:space="31" w:color="auto"/>
        </w:pBdr>
        <w:spacing w:line="240" w:lineRule="auto"/>
        <w:jc w:val="center"/>
        <w:rPr>
          <w:color w:val="0070C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0"/>
        <w:gridCol w:w="4535"/>
      </w:tblGrid>
      <w:tr w:rsidR="00315BCD" w:rsidRPr="00315BCD" w:rsidTr="00FD7072">
        <w:tc>
          <w:tcPr>
            <w:tcW w:w="4550" w:type="dxa"/>
          </w:tcPr>
          <w:p w:rsidR="008954BC" w:rsidRPr="00315BCD" w:rsidRDefault="008954BC" w:rsidP="00AA03D7">
            <w:pPr>
              <w:pStyle w:val="NoSpacing"/>
              <w:jc w:val="center"/>
              <w:rPr>
                <w:color w:val="0070C0"/>
              </w:rPr>
            </w:pPr>
            <w:r w:rsidRPr="00315BCD">
              <w:rPr>
                <w:color w:val="0070C0"/>
              </w:rPr>
              <w:t>PREŞEDINTE DE ŞEDINŢĂ,</w:t>
            </w:r>
          </w:p>
        </w:tc>
        <w:tc>
          <w:tcPr>
            <w:tcW w:w="4535" w:type="dxa"/>
          </w:tcPr>
          <w:p w:rsidR="008954BC" w:rsidRPr="00315BCD" w:rsidRDefault="008954BC" w:rsidP="00AA03D7">
            <w:pPr>
              <w:pStyle w:val="NoSpacing"/>
              <w:jc w:val="center"/>
              <w:rPr>
                <w:color w:val="0070C0"/>
              </w:rPr>
            </w:pPr>
            <w:r w:rsidRPr="00315BCD">
              <w:rPr>
                <w:color w:val="0070C0"/>
              </w:rPr>
              <w:t>S</w:t>
            </w:r>
            <w:r w:rsidR="00590B8A" w:rsidRPr="00315BCD">
              <w:rPr>
                <w:color w:val="0070C0"/>
              </w:rPr>
              <w:t>ecretar general delegat al comunei</w:t>
            </w:r>
            <w:r w:rsidRPr="00315BCD">
              <w:rPr>
                <w:color w:val="0070C0"/>
              </w:rPr>
              <w:t>,</w:t>
            </w:r>
          </w:p>
        </w:tc>
      </w:tr>
      <w:tr w:rsidR="00740ED0" w:rsidRPr="00315BCD" w:rsidTr="00FD7072">
        <w:trPr>
          <w:trHeight w:val="228"/>
        </w:trPr>
        <w:tc>
          <w:tcPr>
            <w:tcW w:w="4550" w:type="dxa"/>
          </w:tcPr>
          <w:p w:rsidR="00971F7B" w:rsidRPr="00315BCD" w:rsidRDefault="008954BC" w:rsidP="00AA03D7">
            <w:pPr>
              <w:pStyle w:val="NoSpacing"/>
              <w:jc w:val="center"/>
              <w:rPr>
                <w:color w:val="0070C0"/>
              </w:rPr>
            </w:pPr>
            <w:r w:rsidRPr="00315BCD">
              <w:rPr>
                <w:color w:val="0070C0"/>
              </w:rPr>
              <w:t>Consilier local,</w:t>
            </w:r>
          </w:p>
          <w:p w:rsidR="008954BC" w:rsidRPr="00315BCD" w:rsidRDefault="007B1C54" w:rsidP="00AA03D7">
            <w:pPr>
              <w:pStyle w:val="NoSpacing"/>
              <w:jc w:val="center"/>
              <w:rPr>
                <w:color w:val="0070C0"/>
              </w:rPr>
            </w:pPr>
            <w:r w:rsidRPr="00315BCD">
              <w:rPr>
                <w:color w:val="0070C0"/>
              </w:rPr>
              <w:t>Marius POPOVICI</w:t>
            </w:r>
          </w:p>
        </w:tc>
        <w:tc>
          <w:tcPr>
            <w:tcW w:w="4535" w:type="dxa"/>
          </w:tcPr>
          <w:p w:rsidR="008954BC" w:rsidRPr="00315BCD" w:rsidRDefault="008954BC" w:rsidP="00AA03D7">
            <w:pPr>
              <w:pStyle w:val="NoSpacing"/>
              <w:jc w:val="center"/>
              <w:rPr>
                <w:color w:val="0070C0"/>
              </w:rPr>
            </w:pPr>
            <w:r w:rsidRPr="00315BCD">
              <w:rPr>
                <w:color w:val="0070C0"/>
              </w:rPr>
              <w:t>Matilda</w:t>
            </w:r>
            <w:r w:rsidR="00590B8A" w:rsidRPr="00315BCD">
              <w:rPr>
                <w:color w:val="0070C0"/>
              </w:rPr>
              <w:t xml:space="preserve"> VERDE</w:t>
            </w:r>
          </w:p>
        </w:tc>
      </w:tr>
    </w:tbl>
    <w:p w:rsidR="00C16C6E" w:rsidRPr="00315BCD" w:rsidRDefault="00C16C6E" w:rsidP="00AA03D7">
      <w:pPr>
        <w:pStyle w:val="NoSpacing"/>
        <w:rPr>
          <w:color w:val="0070C0"/>
        </w:rPr>
      </w:pPr>
    </w:p>
    <w:sectPr w:rsidR="00C16C6E" w:rsidRPr="00315BCD" w:rsidSect="00DA2CFF">
      <w:footerReference w:type="even" r:id="rId11"/>
      <w:footerReference w:type="default" r:id="rId12"/>
      <w:pgSz w:w="11906" w:h="16838"/>
      <w:pgMar w:top="426" w:right="1274" w:bottom="709" w:left="1440" w:header="17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1A2D" w:rsidRDefault="00591A2D" w:rsidP="00ED6549">
      <w:r>
        <w:separator/>
      </w:r>
    </w:p>
  </w:endnote>
  <w:endnote w:type="continuationSeparator" w:id="0">
    <w:p w:rsidR="00591A2D" w:rsidRDefault="00591A2D" w:rsidP="00ED65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9E" w:rsidRDefault="00C554ED" w:rsidP="00C16C6E">
    <w:pPr>
      <w:pStyle w:val="Footer"/>
      <w:framePr w:wrap="around" w:vAnchor="text" w:hAnchor="margin" w:xAlign="right" w:y="1"/>
      <w:rPr>
        <w:rStyle w:val="PageNumber"/>
      </w:rPr>
    </w:pPr>
    <w:r>
      <w:rPr>
        <w:rStyle w:val="PageNumber"/>
      </w:rPr>
      <w:fldChar w:fldCharType="begin"/>
    </w:r>
    <w:r w:rsidR="0064179E">
      <w:rPr>
        <w:rStyle w:val="PageNumber"/>
      </w:rPr>
      <w:instrText xml:space="preserve">PAGE  </w:instrText>
    </w:r>
    <w:r>
      <w:rPr>
        <w:rStyle w:val="PageNumber"/>
      </w:rPr>
      <w:fldChar w:fldCharType="separate"/>
    </w:r>
    <w:r w:rsidR="00C016C7">
      <w:rPr>
        <w:rStyle w:val="PageNumber"/>
        <w:noProof/>
      </w:rPr>
      <w:t>2</w:t>
    </w:r>
    <w:r>
      <w:rPr>
        <w:rStyle w:val="PageNumber"/>
      </w:rPr>
      <w:fldChar w:fldCharType="end"/>
    </w:r>
  </w:p>
  <w:p w:rsidR="0064179E" w:rsidRDefault="0064179E" w:rsidP="00C16C6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481854"/>
      <w:docPartObj>
        <w:docPartGallery w:val="Page Numbers (Bottom of Page)"/>
        <w:docPartUnique/>
      </w:docPartObj>
    </w:sdtPr>
    <w:sdtContent>
      <w:p w:rsidR="0064179E" w:rsidRDefault="00C554ED">
        <w:pPr>
          <w:pStyle w:val="Footer"/>
          <w:jc w:val="center"/>
        </w:pPr>
        <w:r>
          <w:fldChar w:fldCharType="begin"/>
        </w:r>
        <w:r w:rsidR="00E25640">
          <w:instrText xml:space="preserve"> PAGE   \* MERGEFORMAT </w:instrText>
        </w:r>
        <w:r>
          <w:fldChar w:fldCharType="separate"/>
        </w:r>
        <w:r w:rsidR="002D63CC">
          <w:rPr>
            <w:noProof/>
          </w:rPr>
          <w:t>2</w:t>
        </w:r>
        <w:r>
          <w:rPr>
            <w:noProof/>
          </w:rPr>
          <w:fldChar w:fldCharType="end"/>
        </w:r>
      </w:p>
    </w:sdtContent>
  </w:sdt>
  <w:p w:rsidR="0064179E" w:rsidRDefault="0064179E" w:rsidP="00C16C6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1A2D" w:rsidRDefault="00591A2D" w:rsidP="00ED6549">
      <w:r>
        <w:separator/>
      </w:r>
    </w:p>
  </w:footnote>
  <w:footnote w:type="continuationSeparator" w:id="0">
    <w:p w:rsidR="00591A2D" w:rsidRDefault="00591A2D" w:rsidP="00ED6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4B2A"/>
    <w:multiLevelType w:val="hybridMultilevel"/>
    <w:tmpl w:val="4D7CF504"/>
    <w:lvl w:ilvl="0" w:tplc="04180001">
      <w:start w:val="1"/>
      <w:numFmt w:val="bullet"/>
      <w:lvlText w:val=""/>
      <w:lvlJc w:val="left"/>
      <w:pPr>
        <w:ind w:left="442" w:hanging="360"/>
      </w:pPr>
      <w:rPr>
        <w:rFonts w:ascii="Symbol" w:hAnsi="Symbol" w:hint="default"/>
      </w:rPr>
    </w:lvl>
    <w:lvl w:ilvl="1" w:tplc="04180003" w:tentative="1">
      <w:start w:val="1"/>
      <w:numFmt w:val="bullet"/>
      <w:lvlText w:val="o"/>
      <w:lvlJc w:val="left"/>
      <w:pPr>
        <w:ind w:left="1162" w:hanging="360"/>
      </w:pPr>
      <w:rPr>
        <w:rFonts w:ascii="Courier New" w:hAnsi="Courier New" w:cs="Courier New" w:hint="default"/>
      </w:rPr>
    </w:lvl>
    <w:lvl w:ilvl="2" w:tplc="04180005" w:tentative="1">
      <w:start w:val="1"/>
      <w:numFmt w:val="bullet"/>
      <w:lvlText w:val=""/>
      <w:lvlJc w:val="left"/>
      <w:pPr>
        <w:ind w:left="1882" w:hanging="360"/>
      </w:pPr>
      <w:rPr>
        <w:rFonts w:ascii="Wingdings" w:hAnsi="Wingdings" w:hint="default"/>
      </w:rPr>
    </w:lvl>
    <w:lvl w:ilvl="3" w:tplc="04180001" w:tentative="1">
      <w:start w:val="1"/>
      <w:numFmt w:val="bullet"/>
      <w:lvlText w:val=""/>
      <w:lvlJc w:val="left"/>
      <w:pPr>
        <w:ind w:left="2602" w:hanging="360"/>
      </w:pPr>
      <w:rPr>
        <w:rFonts w:ascii="Symbol" w:hAnsi="Symbol" w:hint="default"/>
      </w:rPr>
    </w:lvl>
    <w:lvl w:ilvl="4" w:tplc="04180003" w:tentative="1">
      <w:start w:val="1"/>
      <w:numFmt w:val="bullet"/>
      <w:lvlText w:val="o"/>
      <w:lvlJc w:val="left"/>
      <w:pPr>
        <w:ind w:left="3322" w:hanging="360"/>
      </w:pPr>
      <w:rPr>
        <w:rFonts w:ascii="Courier New" w:hAnsi="Courier New" w:cs="Courier New" w:hint="default"/>
      </w:rPr>
    </w:lvl>
    <w:lvl w:ilvl="5" w:tplc="04180005" w:tentative="1">
      <w:start w:val="1"/>
      <w:numFmt w:val="bullet"/>
      <w:lvlText w:val=""/>
      <w:lvlJc w:val="left"/>
      <w:pPr>
        <w:ind w:left="4042" w:hanging="360"/>
      </w:pPr>
      <w:rPr>
        <w:rFonts w:ascii="Wingdings" w:hAnsi="Wingdings" w:hint="default"/>
      </w:rPr>
    </w:lvl>
    <w:lvl w:ilvl="6" w:tplc="04180001" w:tentative="1">
      <w:start w:val="1"/>
      <w:numFmt w:val="bullet"/>
      <w:lvlText w:val=""/>
      <w:lvlJc w:val="left"/>
      <w:pPr>
        <w:ind w:left="4762" w:hanging="360"/>
      </w:pPr>
      <w:rPr>
        <w:rFonts w:ascii="Symbol" w:hAnsi="Symbol" w:hint="default"/>
      </w:rPr>
    </w:lvl>
    <w:lvl w:ilvl="7" w:tplc="04180003" w:tentative="1">
      <w:start w:val="1"/>
      <w:numFmt w:val="bullet"/>
      <w:lvlText w:val="o"/>
      <w:lvlJc w:val="left"/>
      <w:pPr>
        <w:ind w:left="5482" w:hanging="360"/>
      </w:pPr>
      <w:rPr>
        <w:rFonts w:ascii="Courier New" w:hAnsi="Courier New" w:cs="Courier New" w:hint="default"/>
      </w:rPr>
    </w:lvl>
    <w:lvl w:ilvl="8" w:tplc="04180005" w:tentative="1">
      <w:start w:val="1"/>
      <w:numFmt w:val="bullet"/>
      <w:lvlText w:val=""/>
      <w:lvlJc w:val="left"/>
      <w:pPr>
        <w:ind w:left="6202" w:hanging="360"/>
      </w:pPr>
      <w:rPr>
        <w:rFonts w:ascii="Wingdings" w:hAnsi="Wingdings" w:hint="default"/>
      </w:rPr>
    </w:lvl>
  </w:abstractNum>
  <w:abstractNum w:abstractNumId="1">
    <w:nsid w:val="052E6E8A"/>
    <w:multiLevelType w:val="hybridMultilevel"/>
    <w:tmpl w:val="EF2AAF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DAB7F23"/>
    <w:multiLevelType w:val="hybridMultilevel"/>
    <w:tmpl w:val="61882D12"/>
    <w:lvl w:ilvl="0" w:tplc="A5C623EC">
      <w:numFmt w:val="bullet"/>
      <w:lvlText w:val="-"/>
      <w:lvlJc w:val="left"/>
      <w:pPr>
        <w:ind w:left="1212" w:hanging="360"/>
      </w:pPr>
      <w:rPr>
        <w:rFonts w:ascii="Cambria" w:eastAsia="Times New Roman" w:hAnsi="Cambria"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
    <w:nsid w:val="111E55FE"/>
    <w:multiLevelType w:val="hybridMultilevel"/>
    <w:tmpl w:val="6D3E6D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56D34FE"/>
    <w:multiLevelType w:val="hybridMultilevel"/>
    <w:tmpl w:val="778A83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08B2121"/>
    <w:multiLevelType w:val="hybridMultilevel"/>
    <w:tmpl w:val="2B1418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B96D3F"/>
    <w:multiLevelType w:val="hybridMultilevel"/>
    <w:tmpl w:val="6F4AC4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4C12D71"/>
    <w:multiLevelType w:val="hybridMultilevel"/>
    <w:tmpl w:val="E4D697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6E55E11"/>
    <w:multiLevelType w:val="hybridMultilevel"/>
    <w:tmpl w:val="ED323A52"/>
    <w:lvl w:ilvl="0" w:tplc="F77E3C20">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7923C9F"/>
    <w:multiLevelType w:val="hybridMultilevel"/>
    <w:tmpl w:val="CE2C255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nsid w:val="2D3E64C3"/>
    <w:multiLevelType w:val="hybridMultilevel"/>
    <w:tmpl w:val="AA94982C"/>
    <w:lvl w:ilvl="0" w:tplc="04180001">
      <w:start w:val="1"/>
      <w:numFmt w:val="bullet"/>
      <w:lvlText w:val=""/>
      <w:lvlJc w:val="left"/>
      <w:pPr>
        <w:ind w:left="815" w:hanging="360"/>
      </w:pPr>
      <w:rPr>
        <w:rFonts w:ascii="Symbol" w:hAnsi="Symbol" w:hint="default"/>
      </w:rPr>
    </w:lvl>
    <w:lvl w:ilvl="1" w:tplc="04180003" w:tentative="1">
      <w:start w:val="1"/>
      <w:numFmt w:val="bullet"/>
      <w:lvlText w:val="o"/>
      <w:lvlJc w:val="left"/>
      <w:pPr>
        <w:ind w:left="1535" w:hanging="360"/>
      </w:pPr>
      <w:rPr>
        <w:rFonts w:ascii="Courier New" w:hAnsi="Courier New" w:cs="Courier New" w:hint="default"/>
      </w:rPr>
    </w:lvl>
    <w:lvl w:ilvl="2" w:tplc="04180005" w:tentative="1">
      <w:start w:val="1"/>
      <w:numFmt w:val="bullet"/>
      <w:lvlText w:val=""/>
      <w:lvlJc w:val="left"/>
      <w:pPr>
        <w:ind w:left="2255" w:hanging="360"/>
      </w:pPr>
      <w:rPr>
        <w:rFonts w:ascii="Wingdings" w:hAnsi="Wingdings" w:hint="default"/>
      </w:rPr>
    </w:lvl>
    <w:lvl w:ilvl="3" w:tplc="04180001" w:tentative="1">
      <w:start w:val="1"/>
      <w:numFmt w:val="bullet"/>
      <w:lvlText w:val=""/>
      <w:lvlJc w:val="left"/>
      <w:pPr>
        <w:ind w:left="2975" w:hanging="360"/>
      </w:pPr>
      <w:rPr>
        <w:rFonts w:ascii="Symbol" w:hAnsi="Symbol" w:hint="default"/>
      </w:rPr>
    </w:lvl>
    <w:lvl w:ilvl="4" w:tplc="04180003" w:tentative="1">
      <w:start w:val="1"/>
      <w:numFmt w:val="bullet"/>
      <w:lvlText w:val="o"/>
      <w:lvlJc w:val="left"/>
      <w:pPr>
        <w:ind w:left="3695" w:hanging="360"/>
      </w:pPr>
      <w:rPr>
        <w:rFonts w:ascii="Courier New" w:hAnsi="Courier New" w:cs="Courier New" w:hint="default"/>
      </w:rPr>
    </w:lvl>
    <w:lvl w:ilvl="5" w:tplc="04180005" w:tentative="1">
      <w:start w:val="1"/>
      <w:numFmt w:val="bullet"/>
      <w:lvlText w:val=""/>
      <w:lvlJc w:val="left"/>
      <w:pPr>
        <w:ind w:left="4415" w:hanging="360"/>
      </w:pPr>
      <w:rPr>
        <w:rFonts w:ascii="Wingdings" w:hAnsi="Wingdings" w:hint="default"/>
      </w:rPr>
    </w:lvl>
    <w:lvl w:ilvl="6" w:tplc="04180001" w:tentative="1">
      <w:start w:val="1"/>
      <w:numFmt w:val="bullet"/>
      <w:lvlText w:val=""/>
      <w:lvlJc w:val="left"/>
      <w:pPr>
        <w:ind w:left="5135" w:hanging="360"/>
      </w:pPr>
      <w:rPr>
        <w:rFonts w:ascii="Symbol" w:hAnsi="Symbol" w:hint="default"/>
      </w:rPr>
    </w:lvl>
    <w:lvl w:ilvl="7" w:tplc="04180003" w:tentative="1">
      <w:start w:val="1"/>
      <w:numFmt w:val="bullet"/>
      <w:lvlText w:val="o"/>
      <w:lvlJc w:val="left"/>
      <w:pPr>
        <w:ind w:left="5855" w:hanging="360"/>
      </w:pPr>
      <w:rPr>
        <w:rFonts w:ascii="Courier New" w:hAnsi="Courier New" w:cs="Courier New" w:hint="default"/>
      </w:rPr>
    </w:lvl>
    <w:lvl w:ilvl="8" w:tplc="04180005" w:tentative="1">
      <w:start w:val="1"/>
      <w:numFmt w:val="bullet"/>
      <w:lvlText w:val=""/>
      <w:lvlJc w:val="left"/>
      <w:pPr>
        <w:ind w:left="6575" w:hanging="360"/>
      </w:pPr>
      <w:rPr>
        <w:rFonts w:ascii="Wingdings" w:hAnsi="Wingdings" w:hint="default"/>
      </w:rPr>
    </w:lvl>
  </w:abstractNum>
  <w:abstractNum w:abstractNumId="11">
    <w:nsid w:val="364B2266"/>
    <w:multiLevelType w:val="hybridMultilevel"/>
    <w:tmpl w:val="A3128A94"/>
    <w:lvl w:ilvl="0" w:tplc="C192AE90">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830647"/>
    <w:multiLevelType w:val="hybridMultilevel"/>
    <w:tmpl w:val="258CC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FF1AF5"/>
    <w:multiLevelType w:val="hybridMultilevel"/>
    <w:tmpl w:val="944CC78E"/>
    <w:lvl w:ilvl="0" w:tplc="A5C623EC">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4">
    <w:nsid w:val="3B2E05F6"/>
    <w:multiLevelType w:val="hybridMultilevel"/>
    <w:tmpl w:val="C58054CA"/>
    <w:lvl w:ilvl="0" w:tplc="F6B2AD62">
      <w:start w:val="1"/>
      <w:numFmt w:val="decimal"/>
      <w:lvlText w:val="%1."/>
      <w:lvlJc w:val="left"/>
      <w:pPr>
        <w:ind w:left="720" w:hanging="360"/>
      </w:pPr>
      <w:rPr>
        <w:rFonts w:ascii="Times New Roman" w:eastAsia="Times New Roman" w:hAnsi="Times New Roman" w:cs="Times New Roman"/>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7227C7"/>
    <w:multiLevelType w:val="hybridMultilevel"/>
    <w:tmpl w:val="3A8801A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nsid w:val="42736DBD"/>
    <w:multiLevelType w:val="hybridMultilevel"/>
    <w:tmpl w:val="983A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517D20"/>
    <w:multiLevelType w:val="hybridMultilevel"/>
    <w:tmpl w:val="F71211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51FD1817"/>
    <w:multiLevelType w:val="hybridMultilevel"/>
    <w:tmpl w:val="CEB47A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6C05CB9"/>
    <w:multiLevelType w:val="hybridMultilevel"/>
    <w:tmpl w:val="7D9C4FE6"/>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nsid w:val="56F54B8D"/>
    <w:multiLevelType w:val="hybridMultilevel"/>
    <w:tmpl w:val="A282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6764A3"/>
    <w:multiLevelType w:val="hybridMultilevel"/>
    <w:tmpl w:val="24B6A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AA4EA6"/>
    <w:multiLevelType w:val="hybridMultilevel"/>
    <w:tmpl w:val="1F961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5E77D5"/>
    <w:multiLevelType w:val="hybridMultilevel"/>
    <w:tmpl w:val="EDDE24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4">
    <w:nsid w:val="69F23D8D"/>
    <w:multiLevelType w:val="hybridMultilevel"/>
    <w:tmpl w:val="C350753C"/>
    <w:lvl w:ilvl="0" w:tplc="1D4092DE">
      <w:numFmt w:val="bullet"/>
      <w:lvlText w:val="-"/>
      <w:lvlJc w:val="left"/>
      <w:pPr>
        <w:ind w:left="720" w:hanging="360"/>
      </w:pPr>
      <w:rPr>
        <w:rFonts w:ascii="Cambria" w:eastAsia="Times New Roman" w:hAnsi="Cambria" w:cs="Times New Roman" w:hint="default"/>
        <w:color w:val="0070C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6AB74F34"/>
    <w:multiLevelType w:val="hybridMultilevel"/>
    <w:tmpl w:val="8D3496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E2D0158"/>
    <w:multiLevelType w:val="hybridMultilevel"/>
    <w:tmpl w:val="330487DE"/>
    <w:lvl w:ilvl="0" w:tplc="6374E330">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714827AA"/>
    <w:multiLevelType w:val="hybridMultilevel"/>
    <w:tmpl w:val="DCCE4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112EE3"/>
    <w:multiLevelType w:val="hybridMultilevel"/>
    <w:tmpl w:val="0E1A4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7B3E4D6A"/>
    <w:multiLevelType w:val="hybridMultilevel"/>
    <w:tmpl w:val="4798E4B2"/>
    <w:lvl w:ilvl="0" w:tplc="0418000D">
      <w:start w:val="1"/>
      <w:numFmt w:val="bullet"/>
      <w:lvlText w:val=""/>
      <w:lvlJc w:val="left"/>
      <w:pPr>
        <w:ind w:left="1490" w:hanging="360"/>
      </w:pPr>
      <w:rPr>
        <w:rFonts w:ascii="Wingdings" w:hAnsi="Wingdings" w:hint="default"/>
      </w:rPr>
    </w:lvl>
    <w:lvl w:ilvl="1" w:tplc="04180003" w:tentative="1">
      <w:start w:val="1"/>
      <w:numFmt w:val="bullet"/>
      <w:lvlText w:val="o"/>
      <w:lvlJc w:val="left"/>
      <w:pPr>
        <w:ind w:left="2210" w:hanging="360"/>
      </w:pPr>
      <w:rPr>
        <w:rFonts w:ascii="Courier New" w:hAnsi="Courier New" w:cs="Courier New" w:hint="default"/>
      </w:rPr>
    </w:lvl>
    <w:lvl w:ilvl="2" w:tplc="04180005" w:tentative="1">
      <w:start w:val="1"/>
      <w:numFmt w:val="bullet"/>
      <w:lvlText w:val=""/>
      <w:lvlJc w:val="left"/>
      <w:pPr>
        <w:ind w:left="2930" w:hanging="360"/>
      </w:pPr>
      <w:rPr>
        <w:rFonts w:ascii="Wingdings" w:hAnsi="Wingdings" w:hint="default"/>
      </w:rPr>
    </w:lvl>
    <w:lvl w:ilvl="3" w:tplc="04180001" w:tentative="1">
      <w:start w:val="1"/>
      <w:numFmt w:val="bullet"/>
      <w:lvlText w:val=""/>
      <w:lvlJc w:val="left"/>
      <w:pPr>
        <w:ind w:left="3650" w:hanging="360"/>
      </w:pPr>
      <w:rPr>
        <w:rFonts w:ascii="Symbol" w:hAnsi="Symbol" w:hint="default"/>
      </w:rPr>
    </w:lvl>
    <w:lvl w:ilvl="4" w:tplc="04180003" w:tentative="1">
      <w:start w:val="1"/>
      <w:numFmt w:val="bullet"/>
      <w:lvlText w:val="o"/>
      <w:lvlJc w:val="left"/>
      <w:pPr>
        <w:ind w:left="4370" w:hanging="360"/>
      </w:pPr>
      <w:rPr>
        <w:rFonts w:ascii="Courier New" w:hAnsi="Courier New" w:cs="Courier New" w:hint="default"/>
      </w:rPr>
    </w:lvl>
    <w:lvl w:ilvl="5" w:tplc="04180005" w:tentative="1">
      <w:start w:val="1"/>
      <w:numFmt w:val="bullet"/>
      <w:lvlText w:val=""/>
      <w:lvlJc w:val="left"/>
      <w:pPr>
        <w:ind w:left="5090" w:hanging="360"/>
      </w:pPr>
      <w:rPr>
        <w:rFonts w:ascii="Wingdings" w:hAnsi="Wingdings" w:hint="default"/>
      </w:rPr>
    </w:lvl>
    <w:lvl w:ilvl="6" w:tplc="04180001" w:tentative="1">
      <w:start w:val="1"/>
      <w:numFmt w:val="bullet"/>
      <w:lvlText w:val=""/>
      <w:lvlJc w:val="left"/>
      <w:pPr>
        <w:ind w:left="5810" w:hanging="360"/>
      </w:pPr>
      <w:rPr>
        <w:rFonts w:ascii="Symbol" w:hAnsi="Symbol" w:hint="default"/>
      </w:rPr>
    </w:lvl>
    <w:lvl w:ilvl="7" w:tplc="04180003" w:tentative="1">
      <w:start w:val="1"/>
      <w:numFmt w:val="bullet"/>
      <w:lvlText w:val="o"/>
      <w:lvlJc w:val="left"/>
      <w:pPr>
        <w:ind w:left="6530" w:hanging="360"/>
      </w:pPr>
      <w:rPr>
        <w:rFonts w:ascii="Courier New" w:hAnsi="Courier New" w:cs="Courier New" w:hint="default"/>
      </w:rPr>
    </w:lvl>
    <w:lvl w:ilvl="8" w:tplc="04180005" w:tentative="1">
      <w:start w:val="1"/>
      <w:numFmt w:val="bullet"/>
      <w:lvlText w:val=""/>
      <w:lvlJc w:val="left"/>
      <w:pPr>
        <w:ind w:left="7250" w:hanging="360"/>
      </w:pPr>
      <w:rPr>
        <w:rFonts w:ascii="Wingdings" w:hAnsi="Wingdings" w:hint="default"/>
      </w:rPr>
    </w:lvl>
  </w:abstractNum>
  <w:abstractNum w:abstractNumId="30">
    <w:nsid w:val="7EF67823"/>
    <w:multiLevelType w:val="hybridMultilevel"/>
    <w:tmpl w:val="7BCA7BF2"/>
    <w:lvl w:ilvl="0" w:tplc="5978C87A">
      <w:start w:val="1"/>
      <w:numFmt w:val="decimal"/>
      <w:lvlText w:val="%1."/>
      <w:lvlJc w:val="left"/>
      <w:pPr>
        <w:ind w:left="744" w:hanging="38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4"/>
  </w:num>
  <w:num w:numId="3">
    <w:abstractNumId w:val="21"/>
  </w:num>
  <w:num w:numId="4">
    <w:abstractNumId w:val="27"/>
  </w:num>
  <w:num w:numId="5">
    <w:abstractNumId w:val="22"/>
  </w:num>
  <w:num w:numId="6">
    <w:abstractNumId w:val="18"/>
  </w:num>
  <w:num w:numId="7">
    <w:abstractNumId w:val="11"/>
  </w:num>
  <w:num w:numId="8">
    <w:abstractNumId w:val="30"/>
  </w:num>
  <w:num w:numId="9">
    <w:abstractNumId w:val="20"/>
  </w:num>
  <w:num w:numId="10">
    <w:abstractNumId w:val="12"/>
  </w:num>
  <w:num w:numId="11">
    <w:abstractNumId w:val="5"/>
  </w:num>
  <w:num w:numId="12">
    <w:abstractNumId w:val="16"/>
  </w:num>
  <w:num w:numId="13">
    <w:abstractNumId w:val="8"/>
  </w:num>
  <w:num w:numId="14">
    <w:abstractNumId w:val="0"/>
  </w:num>
  <w:num w:numId="15">
    <w:abstractNumId w:val="13"/>
  </w:num>
  <w:num w:numId="16">
    <w:abstractNumId w:val="19"/>
  </w:num>
  <w:num w:numId="17">
    <w:abstractNumId w:val="28"/>
  </w:num>
  <w:num w:numId="18">
    <w:abstractNumId w:val="6"/>
  </w:num>
  <w:num w:numId="19">
    <w:abstractNumId w:val="29"/>
  </w:num>
  <w:num w:numId="20">
    <w:abstractNumId w:val="2"/>
  </w:num>
  <w:num w:numId="21">
    <w:abstractNumId w:val="3"/>
  </w:num>
  <w:num w:numId="22">
    <w:abstractNumId w:val="23"/>
  </w:num>
  <w:num w:numId="23">
    <w:abstractNumId w:val="7"/>
  </w:num>
  <w:num w:numId="24">
    <w:abstractNumId w:val="10"/>
  </w:num>
  <w:num w:numId="25">
    <w:abstractNumId w:val="24"/>
  </w:num>
  <w:num w:numId="26">
    <w:abstractNumId w:val="9"/>
  </w:num>
  <w:num w:numId="27">
    <w:abstractNumId w:val="9"/>
  </w:num>
  <w:num w:numId="28">
    <w:abstractNumId w:val="15"/>
  </w:num>
  <w:num w:numId="29">
    <w:abstractNumId w:val="4"/>
  </w:num>
  <w:num w:numId="30">
    <w:abstractNumId w:val="26"/>
  </w:num>
  <w:num w:numId="31">
    <w:abstractNumId w:val="1"/>
  </w:num>
  <w:num w:numId="3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hyphenationZone w:val="425"/>
  <w:drawingGridHorizontalSpacing w:val="12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5C0C15"/>
    <w:rsid w:val="0000101E"/>
    <w:rsid w:val="00007C93"/>
    <w:rsid w:val="00047678"/>
    <w:rsid w:val="00065A10"/>
    <w:rsid w:val="00073EC7"/>
    <w:rsid w:val="00073EC9"/>
    <w:rsid w:val="00087CA0"/>
    <w:rsid w:val="00091EC1"/>
    <w:rsid w:val="000932EA"/>
    <w:rsid w:val="000977AF"/>
    <w:rsid w:val="000A7150"/>
    <w:rsid w:val="000B6850"/>
    <w:rsid w:val="000D02A9"/>
    <w:rsid w:val="000D5DD1"/>
    <w:rsid w:val="000F37D0"/>
    <w:rsid w:val="000F5F4F"/>
    <w:rsid w:val="001139E9"/>
    <w:rsid w:val="001251E0"/>
    <w:rsid w:val="00135265"/>
    <w:rsid w:val="001538DD"/>
    <w:rsid w:val="00156CCA"/>
    <w:rsid w:val="001710E7"/>
    <w:rsid w:val="001A7B3F"/>
    <w:rsid w:val="001A7C35"/>
    <w:rsid w:val="001B1649"/>
    <w:rsid w:val="001B2776"/>
    <w:rsid w:val="001D4BD0"/>
    <w:rsid w:val="001D641C"/>
    <w:rsid w:val="001E189F"/>
    <w:rsid w:val="001F0942"/>
    <w:rsid w:val="00201714"/>
    <w:rsid w:val="00215C82"/>
    <w:rsid w:val="00247745"/>
    <w:rsid w:val="0025330E"/>
    <w:rsid w:val="002535AA"/>
    <w:rsid w:val="00270616"/>
    <w:rsid w:val="00284A60"/>
    <w:rsid w:val="002A2B51"/>
    <w:rsid w:val="002A510F"/>
    <w:rsid w:val="002C3B3E"/>
    <w:rsid w:val="002D63CC"/>
    <w:rsid w:val="002E121F"/>
    <w:rsid w:val="002E49F8"/>
    <w:rsid w:val="002F5C46"/>
    <w:rsid w:val="00314DD3"/>
    <w:rsid w:val="00315BCD"/>
    <w:rsid w:val="0032649B"/>
    <w:rsid w:val="003702D3"/>
    <w:rsid w:val="00373191"/>
    <w:rsid w:val="003774FE"/>
    <w:rsid w:val="003808E3"/>
    <w:rsid w:val="00380BF0"/>
    <w:rsid w:val="0039159B"/>
    <w:rsid w:val="00392B63"/>
    <w:rsid w:val="00393A7F"/>
    <w:rsid w:val="003C04DF"/>
    <w:rsid w:val="003D4C65"/>
    <w:rsid w:val="003E36BA"/>
    <w:rsid w:val="003F7E14"/>
    <w:rsid w:val="0041647A"/>
    <w:rsid w:val="00417A2F"/>
    <w:rsid w:val="004215AC"/>
    <w:rsid w:val="004237AC"/>
    <w:rsid w:val="00425130"/>
    <w:rsid w:val="0047225D"/>
    <w:rsid w:val="00482B2E"/>
    <w:rsid w:val="00482C74"/>
    <w:rsid w:val="00493326"/>
    <w:rsid w:val="00493B6A"/>
    <w:rsid w:val="004A234E"/>
    <w:rsid w:val="004C6ACC"/>
    <w:rsid w:val="004D2E77"/>
    <w:rsid w:val="004E2D5E"/>
    <w:rsid w:val="004E4DB5"/>
    <w:rsid w:val="005026FF"/>
    <w:rsid w:val="00506552"/>
    <w:rsid w:val="005217C1"/>
    <w:rsid w:val="00532523"/>
    <w:rsid w:val="00535EB7"/>
    <w:rsid w:val="00542FE2"/>
    <w:rsid w:val="0054580F"/>
    <w:rsid w:val="005744B2"/>
    <w:rsid w:val="00574AF4"/>
    <w:rsid w:val="005772F3"/>
    <w:rsid w:val="0058566E"/>
    <w:rsid w:val="00590B8A"/>
    <w:rsid w:val="00591A2D"/>
    <w:rsid w:val="005B62E9"/>
    <w:rsid w:val="005B777A"/>
    <w:rsid w:val="005C0C15"/>
    <w:rsid w:val="005F0546"/>
    <w:rsid w:val="006025D3"/>
    <w:rsid w:val="006032F6"/>
    <w:rsid w:val="00604464"/>
    <w:rsid w:val="00606825"/>
    <w:rsid w:val="00615C76"/>
    <w:rsid w:val="00626BC5"/>
    <w:rsid w:val="00630FAD"/>
    <w:rsid w:val="0064179E"/>
    <w:rsid w:val="006600C5"/>
    <w:rsid w:val="00662CDB"/>
    <w:rsid w:val="00680AE3"/>
    <w:rsid w:val="006A2B6C"/>
    <w:rsid w:val="006A36C8"/>
    <w:rsid w:val="006A4F7C"/>
    <w:rsid w:val="006A6A02"/>
    <w:rsid w:val="006B0B65"/>
    <w:rsid w:val="006B4444"/>
    <w:rsid w:val="006D2CB6"/>
    <w:rsid w:val="006E554E"/>
    <w:rsid w:val="00702E37"/>
    <w:rsid w:val="00722C1A"/>
    <w:rsid w:val="00740ED0"/>
    <w:rsid w:val="007435D2"/>
    <w:rsid w:val="007441B5"/>
    <w:rsid w:val="00744773"/>
    <w:rsid w:val="0076376C"/>
    <w:rsid w:val="00766856"/>
    <w:rsid w:val="007715C9"/>
    <w:rsid w:val="00773594"/>
    <w:rsid w:val="0077721C"/>
    <w:rsid w:val="00777422"/>
    <w:rsid w:val="00791572"/>
    <w:rsid w:val="007B1C54"/>
    <w:rsid w:val="007D7999"/>
    <w:rsid w:val="007E0CD9"/>
    <w:rsid w:val="007E768D"/>
    <w:rsid w:val="007F7990"/>
    <w:rsid w:val="00803838"/>
    <w:rsid w:val="00815795"/>
    <w:rsid w:val="00831A90"/>
    <w:rsid w:val="00835D22"/>
    <w:rsid w:val="00843208"/>
    <w:rsid w:val="00843C54"/>
    <w:rsid w:val="00844BD8"/>
    <w:rsid w:val="008509D9"/>
    <w:rsid w:val="00853AE0"/>
    <w:rsid w:val="00856E47"/>
    <w:rsid w:val="008954BC"/>
    <w:rsid w:val="00897ABA"/>
    <w:rsid w:val="008A3ADE"/>
    <w:rsid w:val="008B3A60"/>
    <w:rsid w:val="008C34CC"/>
    <w:rsid w:val="008C3FE4"/>
    <w:rsid w:val="008C4562"/>
    <w:rsid w:val="008C63F7"/>
    <w:rsid w:val="008D4614"/>
    <w:rsid w:val="008D6099"/>
    <w:rsid w:val="008F1A07"/>
    <w:rsid w:val="008F31AF"/>
    <w:rsid w:val="0093513A"/>
    <w:rsid w:val="00937683"/>
    <w:rsid w:val="00950D77"/>
    <w:rsid w:val="009579B5"/>
    <w:rsid w:val="00960A7B"/>
    <w:rsid w:val="00966B8C"/>
    <w:rsid w:val="00971F7B"/>
    <w:rsid w:val="00983564"/>
    <w:rsid w:val="00984B86"/>
    <w:rsid w:val="009977C3"/>
    <w:rsid w:val="009A1982"/>
    <w:rsid w:val="009A2FFB"/>
    <w:rsid w:val="009B1D44"/>
    <w:rsid w:val="009B691D"/>
    <w:rsid w:val="009C07C8"/>
    <w:rsid w:val="009C0ACB"/>
    <w:rsid w:val="009C6AE4"/>
    <w:rsid w:val="009D5268"/>
    <w:rsid w:val="00A13D2A"/>
    <w:rsid w:val="00A1641E"/>
    <w:rsid w:val="00A302E0"/>
    <w:rsid w:val="00A31314"/>
    <w:rsid w:val="00A316C0"/>
    <w:rsid w:val="00A524DA"/>
    <w:rsid w:val="00A57378"/>
    <w:rsid w:val="00A86769"/>
    <w:rsid w:val="00A9211F"/>
    <w:rsid w:val="00A9260A"/>
    <w:rsid w:val="00AA03D7"/>
    <w:rsid w:val="00AA0F21"/>
    <w:rsid w:val="00AA470C"/>
    <w:rsid w:val="00AA66B5"/>
    <w:rsid w:val="00AC5259"/>
    <w:rsid w:val="00AE05FE"/>
    <w:rsid w:val="00B17831"/>
    <w:rsid w:val="00B32616"/>
    <w:rsid w:val="00B440C3"/>
    <w:rsid w:val="00B57FDC"/>
    <w:rsid w:val="00B651CC"/>
    <w:rsid w:val="00B747C1"/>
    <w:rsid w:val="00B74B58"/>
    <w:rsid w:val="00B80C55"/>
    <w:rsid w:val="00BB6509"/>
    <w:rsid w:val="00BB720D"/>
    <w:rsid w:val="00BB7D68"/>
    <w:rsid w:val="00C016C7"/>
    <w:rsid w:val="00C059E3"/>
    <w:rsid w:val="00C15872"/>
    <w:rsid w:val="00C16C6E"/>
    <w:rsid w:val="00C41D4B"/>
    <w:rsid w:val="00C45347"/>
    <w:rsid w:val="00C50854"/>
    <w:rsid w:val="00C554ED"/>
    <w:rsid w:val="00C70FD3"/>
    <w:rsid w:val="00C760D9"/>
    <w:rsid w:val="00C76444"/>
    <w:rsid w:val="00C87A4A"/>
    <w:rsid w:val="00C87AD1"/>
    <w:rsid w:val="00C929B4"/>
    <w:rsid w:val="00C94695"/>
    <w:rsid w:val="00C95A2A"/>
    <w:rsid w:val="00C95FB5"/>
    <w:rsid w:val="00CB2C97"/>
    <w:rsid w:val="00CC2E7A"/>
    <w:rsid w:val="00CE5508"/>
    <w:rsid w:val="00CF23CC"/>
    <w:rsid w:val="00D01161"/>
    <w:rsid w:val="00D240BE"/>
    <w:rsid w:val="00D3430A"/>
    <w:rsid w:val="00D5076B"/>
    <w:rsid w:val="00D710E4"/>
    <w:rsid w:val="00D765AB"/>
    <w:rsid w:val="00D9576F"/>
    <w:rsid w:val="00D95775"/>
    <w:rsid w:val="00DA10DA"/>
    <w:rsid w:val="00DA2CFF"/>
    <w:rsid w:val="00DB0565"/>
    <w:rsid w:val="00DD3063"/>
    <w:rsid w:val="00DE49B5"/>
    <w:rsid w:val="00DE57A4"/>
    <w:rsid w:val="00DE7159"/>
    <w:rsid w:val="00E10BF1"/>
    <w:rsid w:val="00E200CD"/>
    <w:rsid w:val="00E25640"/>
    <w:rsid w:val="00E305FC"/>
    <w:rsid w:val="00E30FF3"/>
    <w:rsid w:val="00E908A3"/>
    <w:rsid w:val="00E90926"/>
    <w:rsid w:val="00EC0B70"/>
    <w:rsid w:val="00EC4B38"/>
    <w:rsid w:val="00EC7D4B"/>
    <w:rsid w:val="00ED6549"/>
    <w:rsid w:val="00EF1C14"/>
    <w:rsid w:val="00F06F0A"/>
    <w:rsid w:val="00F10F18"/>
    <w:rsid w:val="00F240F6"/>
    <w:rsid w:val="00F24A8D"/>
    <w:rsid w:val="00F30CE5"/>
    <w:rsid w:val="00F32157"/>
    <w:rsid w:val="00F53DAC"/>
    <w:rsid w:val="00F733DD"/>
    <w:rsid w:val="00F8112B"/>
    <w:rsid w:val="00FA2129"/>
    <w:rsid w:val="00FA77DF"/>
    <w:rsid w:val="00FD7072"/>
    <w:rsid w:val="00FF4EE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1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007C93"/>
    <w:pPr>
      <w:keepNext/>
      <w:suppressAutoHyphens/>
      <w:autoSpaceDN w:val="0"/>
      <w:spacing w:before="240" w:after="60"/>
      <w:textAlignment w:val="baseline"/>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semiHidden/>
    <w:unhideWhenUsed/>
    <w:qFormat/>
    <w:rsid w:val="00007C93"/>
    <w:pPr>
      <w:keepNext/>
      <w:suppressAutoHyphens/>
      <w:autoSpaceDN w:val="0"/>
      <w:spacing w:before="240" w:after="60"/>
      <w:textAlignment w:val="baseline"/>
      <w:outlineLvl w:val="1"/>
    </w:pPr>
    <w:rPr>
      <w:rFonts w:ascii="Cambria" w:hAnsi="Cambria"/>
      <w:b/>
      <w:bCs/>
      <w:i/>
      <w:iCs/>
      <w:sz w:val="28"/>
      <w:szCs w:val="28"/>
      <w:lang w:eastAsia="en-US"/>
    </w:rPr>
  </w:style>
  <w:style w:type="paragraph" w:styleId="Heading3">
    <w:name w:val="heading 3"/>
    <w:basedOn w:val="Normal"/>
    <w:next w:val="Normal"/>
    <w:link w:val="Heading3Char"/>
    <w:qFormat/>
    <w:rsid w:val="00007C93"/>
    <w:pPr>
      <w:keepNext/>
      <w:jc w:val="both"/>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C0C15"/>
    <w:pPr>
      <w:tabs>
        <w:tab w:val="center" w:pos="4536"/>
        <w:tab w:val="right" w:pos="9072"/>
      </w:tabs>
    </w:pPr>
  </w:style>
  <w:style w:type="character" w:customStyle="1" w:styleId="FooterChar">
    <w:name w:val="Footer Char"/>
    <w:basedOn w:val="DefaultParagraphFont"/>
    <w:link w:val="Footer"/>
    <w:uiPriority w:val="99"/>
    <w:rsid w:val="005C0C15"/>
    <w:rPr>
      <w:rFonts w:ascii="Times New Roman" w:eastAsia="Times New Roman" w:hAnsi="Times New Roman" w:cs="Times New Roman"/>
      <w:sz w:val="24"/>
      <w:szCs w:val="24"/>
      <w:lang w:val="ro-RO" w:eastAsia="ro-RO"/>
    </w:rPr>
  </w:style>
  <w:style w:type="character" w:styleId="PageNumber">
    <w:name w:val="page number"/>
    <w:basedOn w:val="DefaultParagraphFont"/>
    <w:rsid w:val="005C0C15"/>
  </w:style>
  <w:style w:type="paragraph" w:styleId="BodyText2">
    <w:name w:val="Body Text 2"/>
    <w:basedOn w:val="Normal"/>
    <w:link w:val="BodyText2Char"/>
    <w:unhideWhenUsed/>
    <w:rsid w:val="005C0C15"/>
    <w:pPr>
      <w:ind w:right="-810"/>
      <w:jc w:val="both"/>
    </w:pPr>
    <w:rPr>
      <w:sz w:val="28"/>
      <w:szCs w:val="20"/>
      <w:lang w:val="en-US" w:eastAsia="en-US"/>
    </w:rPr>
  </w:style>
  <w:style w:type="character" w:customStyle="1" w:styleId="BodyText2Char">
    <w:name w:val="Body Text 2 Char"/>
    <w:basedOn w:val="DefaultParagraphFont"/>
    <w:link w:val="BodyText2"/>
    <w:rsid w:val="005C0C15"/>
    <w:rPr>
      <w:rFonts w:ascii="Times New Roman" w:eastAsia="Times New Roman" w:hAnsi="Times New Roman" w:cs="Times New Roman"/>
      <w:sz w:val="28"/>
      <w:szCs w:val="20"/>
    </w:rPr>
  </w:style>
  <w:style w:type="paragraph" w:customStyle="1" w:styleId="CharChar1">
    <w:name w:val="Char Char1"/>
    <w:basedOn w:val="Normal"/>
    <w:rsid w:val="005C0C15"/>
    <w:pPr>
      <w:tabs>
        <w:tab w:val="left" w:pos="709"/>
      </w:tabs>
    </w:pPr>
    <w:rPr>
      <w:rFonts w:ascii="Tahoma" w:hAnsi="Tahoma"/>
      <w:lang w:val="pl-PL" w:eastAsia="pl-PL"/>
    </w:rPr>
  </w:style>
  <w:style w:type="paragraph" w:styleId="BodyTextIndent">
    <w:name w:val="Body Text Indent"/>
    <w:basedOn w:val="Normal"/>
    <w:link w:val="BodyTextIndentChar"/>
    <w:uiPriority w:val="99"/>
    <w:semiHidden/>
    <w:unhideWhenUsed/>
    <w:rsid w:val="00007C93"/>
    <w:pPr>
      <w:spacing w:after="120"/>
      <w:ind w:left="283"/>
    </w:pPr>
  </w:style>
  <w:style w:type="character" w:customStyle="1" w:styleId="BodyTextIndentChar">
    <w:name w:val="Body Text Indent Char"/>
    <w:basedOn w:val="DefaultParagraphFont"/>
    <w:link w:val="BodyTextIndent"/>
    <w:uiPriority w:val="99"/>
    <w:semiHidden/>
    <w:rsid w:val="00007C9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007C93"/>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semiHidden/>
    <w:rsid w:val="00007C93"/>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07C93"/>
    <w:rPr>
      <w:rFonts w:ascii="Times New Roman" w:eastAsia="Times New Roman" w:hAnsi="Times New Roman" w:cs="Times New Roman"/>
      <w:sz w:val="28"/>
      <w:szCs w:val="24"/>
      <w:lang w:val="ro-RO" w:eastAsia="ro-RO"/>
    </w:rPr>
  </w:style>
  <w:style w:type="character" w:styleId="Emphasis">
    <w:name w:val="Emphasis"/>
    <w:qFormat/>
    <w:rsid w:val="006A2B6C"/>
    <w:rPr>
      <w:i/>
      <w:iCs/>
    </w:rPr>
  </w:style>
  <w:style w:type="paragraph" w:customStyle="1" w:styleId="spar">
    <w:name w:val="s_par"/>
    <w:basedOn w:val="Normal"/>
    <w:rsid w:val="006A2B6C"/>
    <w:pPr>
      <w:ind w:left="225"/>
    </w:pPr>
    <w:rPr>
      <w:rFonts w:eastAsiaTheme="minorEastAsia"/>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2B6C"/>
    <w:pPr>
      <w:ind w:left="720"/>
      <w:contextualSpacing/>
    </w:pPr>
  </w:style>
  <w:style w:type="paragraph" w:styleId="Header">
    <w:name w:val="header"/>
    <w:basedOn w:val="Normal"/>
    <w:link w:val="HeaderChar"/>
    <w:uiPriority w:val="99"/>
    <w:unhideWhenUsed/>
    <w:rsid w:val="003774FE"/>
    <w:pPr>
      <w:tabs>
        <w:tab w:val="center" w:pos="4680"/>
        <w:tab w:val="right" w:pos="9360"/>
      </w:tabs>
    </w:pPr>
  </w:style>
  <w:style w:type="character" w:customStyle="1" w:styleId="HeaderChar">
    <w:name w:val="Header Char"/>
    <w:basedOn w:val="DefaultParagraphFont"/>
    <w:link w:val="Header"/>
    <w:uiPriority w:val="99"/>
    <w:rsid w:val="003774FE"/>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C059E3"/>
    <w:pPr>
      <w:spacing w:after="120"/>
    </w:pPr>
  </w:style>
  <w:style w:type="character" w:customStyle="1" w:styleId="BodyTextChar">
    <w:name w:val="Body Text Char"/>
    <w:basedOn w:val="DefaultParagraphFont"/>
    <w:link w:val="BodyText"/>
    <w:uiPriority w:val="99"/>
    <w:rsid w:val="00C059E3"/>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4E2D5E"/>
    <w:pPr>
      <w:spacing w:after="0"/>
      <w:jc w:val="both"/>
    </w:pPr>
    <w:rPr>
      <w:rFonts w:asciiTheme="majorHAnsi" w:eastAsia="Times New Roman" w:hAnsiTheme="majorHAnsi" w:cs="Times New Roman"/>
      <w:color w:val="FF0000"/>
      <w:sz w:val="24"/>
      <w:szCs w:val="24"/>
    </w:rPr>
  </w:style>
  <w:style w:type="table" w:styleId="TableGrid">
    <w:name w:val="Table Grid"/>
    <w:basedOn w:val="TableNormal"/>
    <w:uiPriority w:val="59"/>
    <w:rsid w:val="00895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F18"/>
    <w:rPr>
      <w:color w:val="0000FF"/>
      <w:u w:val="single"/>
    </w:rPr>
  </w:style>
  <w:style w:type="paragraph" w:styleId="BalloonText">
    <w:name w:val="Balloon Text"/>
    <w:basedOn w:val="Normal"/>
    <w:link w:val="BalloonTextChar"/>
    <w:uiPriority w:val="99"/>
    <w:semiHidden/>
    <w:unhideWhenUsed/>
    <w:rsid w:val="00F10F18"/>
    <w:rPr>
      <w:rFonts w:ascii="Tahoma" w:hAnsi="Tahoma" w:cs="Tahoma"/>
      <w:sz w:val="16"/>
      <w:szCs w:val="16"/>
    </w:rPr>
  </w:style>
  <w:style w:type="character" w:customStyle="1" w:styleId="BalloonTextChar">
    <w:name w:val="Balloon Text Char"/>
    <w:basedOn w:val="DefaultParagraphFont"/>
    <w:link w:val="BalloonText"/>
    <w:uiPriority w:val="99"/>
    <w:semiHidden/>
    <w:rsid w:val="00F10F18"/>
    <w:rPr>
      <w:rFonts w:ascii="Tahoma" w:eastAsia="Times New Roman" w:hAnsi="Tahoma" w:cs="Tahoma"/>
      <w:sz w:val="16"/>
      <w:szCs w:val="16"/>
      <w:lang w:val="ro-RO" w:eastAsia="ro-RO"/>
    </w:rPr>
  </w:style>
  <w:style w:type="character" w:customStyle="1" w:styleId="NoSpacingChar">
    <w:name w:val="No Spacing Char"/>
    <w:link w:val="NoSpacing"/>
    <w:uiPriority w:val="1"/>
    <w:rsid w:val="006A36C8"/>
    <w:rPr>
      <w:rFonts w:asciiTheme="majorHAnsi" w:eastAsia="Times New Roman" w:hAnsiTheme="majorHAnsi" w:cs="Times New Roman"/>
      <w:color w:val="FF0000"/>
      <w:sz w:val="24"/>
      <w:szCs w:val="24"/>
    </w:rPr>
  </w:style>
  <w:style w:type="character" w:customStyle="1" w:styleId="Bodytext2Italic">
    <w:name w:val="Body text (2) + Italic"/>
    <w:rsid w:val="006A36C8"/>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paragraph" w:customStyle="1" w:styleId="Frspaiere1">
    <w:name w:val="Fără spațiere1"/>
    <w:qFormat/>
    <w:rsid w:val="001A7C35"/>
    <w:pPr>
      <w:suppressAutoHyphens/>
      <w:spacing w:after="0" w:line="240" w:lineRule="auto"/>
    </w:pPr>
    <w:rPr>
      <w:rFonts w:ascii="Calibri" w:eastAsia="Times New Roman" w:hAnsi="Calibri" w:cs="Times New Roman"/>
      <w:color w:val="00000A"/>
    </w:rPr>
  </w:style>
  <w:style w:type="paragraph" w:customStyle="1" w:styleId="ln2acttitlu">
    <w:name w:val="ln2acttitlu"/>
    <w:basedOn w:val="Normal"/>
    <w:rsid w:val="00C016C7"/>
    <w:pPr>
      <w:spacing w:before="100" w:beforeAutospacing="1" w:after="100" w:afterAutospacing="1"/>
    </w:pPr>
    <w:rPr>
      <w:lang w:val="en-US" w:eastAsia="en-US"/>
    </w:rPr>
  </w:style>
  <w:style w:type="paragraph" w:customStyle="1" w:styleId="Default">
    <w:name w:val="Default"/>
    <w:rsid w:val="00D5076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rmalWeb">
    <w:name w:val="Normal (Web)"/>
    <w:basedOn w:val="Normal"/>
    <w:uiPriority w:val="99"/>
    <w:rsid w:val="007435D2"/>
    <w:pPr>
      <w:spacing w:before="100" w:beforeAutospacing="1" w:after="100" w:afterAutospacing="1"/>
    </w:pPr>
    <w:rPr>
      <w:lang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590B8A"/>
    <w:rPr>
      <w:rFonts w:ascii="Times New Roman" w:eastAsia="Times New Roman" w:hAnsi="Times New Roman" w:cs="Times New Roman"/>
      <w:sz w:val="24"/>
      <w:szCs w:val="24"/>
      <w:lang w:val="ro-RO" w:eastAsia="ro-RO"/>
    </w:rPr>
  </w:style>
  <w:style w:type="character" w:customStyle="1" w:styleId="ln2talineat">
    <w:name w:val="ln2talineat"/>
    <w:basedOn w:val="DefaultParagraphFont"/>
    <w:rsid w:val="00831A90"/>
  </w:style>
</w:styles>
</file>

<file path=word/webSettings.xml><?xml version="1.0" encoding="utf-8"?>
<w:webSettings xmlns:r="http://schemas.openxmlformats.org/officeDocument/2006/relationships" xmlns:w="http://schemas.openxmlformats.org/wordprocessingml/2006/main">
  <w:divs>
    <w:div w:id="183060567">
      <w:bodyDiv w:val="1"/>
      <w:marLeft w:val="0"/>
      <w:marRight w:val="0"/>
      <w:marTop w:val="0"/>
      <w:marBottom w:val="0"/>
      <w:divBdr>
        <w:top w:val="none" w:sz="0" w:space="0" w:color="auto"/>
        <w:left w:val="none" w:sz="0" w:space="0" w:color="auto"/>
        <w:bottom w:val="none" w:sz="0" w:space="0" w:color="auto"/>
        <w:right w:val="none" w:sz="0" w:space="0" w:color="auto"/>
      </w:divBdr>
    </w:div>
    <w:div w:id="252470015">
      <w:bodyDiv w:val="1"/>
      <w:marLeft w:val="0"/>
      <w:marRight w:val="0"/>
      <w:marTop w:val="0"/>
      <w:marBottom w:val="0"/>
      <w:divBdr>
        <w:top w:val="none" w:sz="0" w:space="0" w:color="auto"/>
        <w:left w:val="none" w:sz="0" w:space="0" w:color="auto"/>
        <w:bottom w:val="none" w:sz="0" w:space="0" w:color="auto"/>
        <w:right w:val="none" w:sz="0" w:space="0" w:color="auto"/>
      </w:divBdr>
    </w:div>
    <w:div w:id="474302141">
      <w:bodyDiv w:val="1"/>
      <w:marLeft w:val="0"/>
      <w:marRight w:val="0"/>
      <w:marTop w:val="0"/>
      <w:marBottom w:val="0"/>
      <w:divBdr>
        <w:top w:val="none" w:sz="0" w:space="0" w:color="auto"/>
        <w:left w:val="none" w:sz="0" w:space="0" w:color="auto"/>
        <w:bottom w:val="none" w:sz="0" w:space="0" w:color="auto"/>
        <w:right w:val="none" w:sz="0" w:space="0" w:color="auto"/>
      </w:divBdr>
    </w:div>
    <w:div w:id="845048566">
      <w:bodyDiv w:val="1"/>
      <w:marLeft w:val="0"/>
      <w:marRight w:val="0"/>
      <w:marTop w:val="0"/>
      <w:marBottom w:val="0"/>
      <w:divBdr>
        <w:top w:val="none" w:sz="0" w:space="0" w:color="auto"/>
        <w:left w:val="none" w:sz="0" w:space="0" w:color="auto"/>
        <w:bottom w:val="none" w:sz="0" w:space="0" w:color="auto"/>
        <w:right w:val="none" w:sz="0" w:space="0" w:color="auto"/>
      </w:divBdr>
    </w:div>
    <w:div w:id="1375538743">
      <w:bodyDiv w:val="1"/>
      <w:marLeft w:val="0"/>
      <w:marRight w:val="0"/>
      <w:marTop w:val="0"/>
      <w:marBottom w:val="0"/>
      <w:divBdr>
        <w:top w:val="none" w:sz="0" w:space="0" w:color="auto"/>
        <w:left w:val="none" w:sz="0" w:space="0" w:color="auto"/>
        <w:bottom w:val="none" w:sz="0" w:space="0" w:color="auto"/>
        <w:right w:val="none" w:sz="0" w:space="0" w:color="auto"/>
      </w:divBdr>
    </w:div>
    <w:div w:id="1620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imaria.damienesti@yahoo.com" TargetMode="External"/><Relationship Id="rId4" Type="http://schemas.openxmlformats.org/officeDocument/2006/relationships/settings" Target="settings.xml"/><Relationship Id="rId9" Type="http://schemas.openxmlformats.org/officeDocument/2006/relationships/hyperlink" Target="http://www.primariadamien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918BA-5E1C-4C78-8E0A-D69B3B127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1536</Words>
  <Characters>8910</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3</cp:revision>
  <cp:lastPrinted>2020-12-11T06:56:00Z</cp:lastPrinted>
  <dcterms:created xsi:type="dcterms:W3CDTF">2025-04-17T06:52:00Z</dcterms:created>
  <dcterms:modified xsi:type="dcterms:W3CDTF">2025-04-17T06:52:00Z</dcterms:modified>
</cp:coreProperties>
</file>